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32DED9" w14:textId="77777777" w:rsidR="00124070" w:rsidRDefault="00D6186E">
      <w:pPr>
        <w:spacing w:line="252" w:lineRule="auto"/>
        <w:jc w:val="center"/>
        <w:rPr>
          <w:rFonts w:ascii="Tahoma" w:hAnsi="Tahoma" w:cs="Tahoma"/>
          <w:sz w:val="20"/>
          <w:szCs w:val="20"/>
        </w:rPr>
      </w:pPr>
      <w:bookmarkStart w:id="0" w:name="_GoBack"/>
      <w:bookmarkEnd w:id="0"/>
      <w:proofErr w:type="spellStart"/>
      <w:r>
        <w:rPr>
          <w:rFonts w:ascii="Tahoma" w:hAnsi="Tahoma" w:cs="Tahoma"/>
          <w:b/>
          <w:sz w:val="20"/>
          <w:szCs w:val="20"/>
        </w:rPr>
        <w:t>Сублицензионный</w:t>
      </w:r>
      <w:proofErr w:type="spellEnd"/>
      <w:r>
        <w:rPr>
          <w:rFonts w:ascii="Tahoma" w:hAnsi="Tahoma" w:cs="Tahoma"/>
          <w:b/>
          <w:sz w:val="20"/>
          <w:szCs w:val="20"/>
        </w:rPr>
        <w:t xml:space="preserve"> договор № </w:t>
      </w:r>
      <w:bookmarkStart w:id="1" w:name="Номер"/>
      <w:r>
        <w:rPr>
          <w:rFonts w:ascii="Tahoma" w:hAnsi="Tahoma" w:cs="Tahoma"/>
          <w:sz w:val="20"/>
          <w:szCs w:val="20"/>
        </w:rPr>
        <w:fldChar w:fldCharType="begin">
          <w:ffData>
            <w:name w:val="Номер"/>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sz w:val="20"/>
          <w:szCs w:val="20"/>
        </w:rPr>
        <w:fldChar w:fldCharType="end"/>
      </w:r>
      <w:bookmarkEnd w:id="1"/>
    </w:p>
    <w:p w14:paraId="2832DEDA" w14:textId="77777777" w:rsidR="00124070" w:rsidRDefault="00124070">
      <w:pPr>
        <w:spacing w:line="252" w:lineRule="auto"/>
        <w:jc w:val="center"/>
        <w:rPr>
          <w:rFonts w:ascii="Tahoma" w:hAnsi="Tahoma" w:cs="Tahoma"/>
          <w:b/>
          <w:sz w:val="20"/>
          <w:szCs w:val="20"/>
        </w:rPr>
      </w:pPr>
    </w:p>
    <w:p w14:paraId="2832DEDB" w14:textId="09728EBB" w:rsidR="00124070" w:rsidRDefault="00D6186E">
      <w:pPr>
        <w:tabs>
          <w:tab w:val="right" w:pos="9350"/>
        </w:tabs>
        <w:spacing w:line="252" w:lineRule="auto"/>
        <w:rPr>
          <w:rFonts w:ascii="Tahoma" w:hAnsi="Tahoma" w:cs="Tahoma"/>
          <w:sz w:val="20"/>
          <w:szCs w:val="20"/>
        </w:rPr>
      </w:pPr>
      <w:r>
        <w:rPr>
          <w:rFonts w:ascii="Tahoma" w:hAnsi="Tahoma" w:cs="Tahoma"/>
          <w:sz w:val="20"/>
          <w:szCs w:val="20"/>
        </w:rPr>
        <w:t xml:space="preserve">г. </w:t>
      </w:r>
      <w:r w:rsidR="00D70638">
        <w:rPr>
          <w:rFonts w:ascii="Tahoma" w:hAnsi="Tahoma" w:cs="Tahoma"/>
          <w:sz w:val="20"/>
          <w:szCs w:val="20"/>
        </w:rPr>
        <w:t>Салават                                                                                                          «___» ____ 20__ г.</w:t>
      </w:r>
      <w:r>
        <w:rPr>
          <w:rFonts w:ascii="Tahoma" w:hAnsi="Tahoma" w:cs="Tahoma"/>
          <w:sz w:val="20"/>
          <w:szCs w:val="20"/>
        </w:rPr>
        <w:tab/>
      </w:r>
    </w:p>
    <w:p w14:paraId="2832DEDC" w14:textId="77777777" w:rsidR="00124070" w:rsidRDefault="00124070">
      <w:pPr>
        <w:spacing w:line="252" w:lineRule="auto"/>
        <w:rPr>
          <w:rFonts w:ascii="Tahoma" w:hAnsi="Tahoma" w:cs="Tahoma"/>
          <w:sz w:val="20"/>
          <w:szCs w:val="20"/>
        </w:rPr>
      </w:pPr>
      <w:bookmarkStart w:id="2" w:name="ТекстовоеПоле4"/>
    </w:p>
    <w:bookmarkEnd w:id="2"/>
    <w:p w14:paraId="2832DEDD" w14:textId="71F4BA08" w:rsidR="00830E80" w:rsidRDefault="00474320" w:rsidP="00830E80">
      <w:pPr>
        <w:spacing w:line="252" w:lineRule="auto"/>
        <w:jc w:val="both"/>
        <w:rPr>
          <w:rFonts w:ascii="Tahoma" w:hAnsi="Tahoma" w:cs="Tahoma"/>
          <w:sz w:val="20"/>
          <w:szCs w:val="20"/>
        </w:rPr>
      </w:pPr>
      <w:r w:rsidRPr="00474320">
        <w:rPr>
          <w:rFonts w:ascii="Tahoma" w:hAnsi="Tahoma" w:cs="Tahoma"/>
          <w:b/>
          <w:sz w:val="20"/>
          <w:szCs w:val="20"/>
        </w:rPr>
        <w:t>______________________________</w:t>
      </w:r>
      <w:r w:rsidR="00830E80">
        <w:rPr>
          <w:rFonts w:ascii="Tahoma" w:hAnsi="Tahoma" w:cs="Tahoma"/>
          <w:sz w:val="20"/>
          <w:szCs w:val="20"/>
        </w:rPr>
        <w:t xml:space="preserve">, именуемое в дальнейшем </w:t>
      </w:r>
      <w:bookmarkStart w:id="3" w:name="OLE_LINK39"/>
      <w:bookmarkStart w:id="4" w:name="OLE_LINK40"/>
      <w:r w:rsidR="00830E80">
        <w:rPr>
          <w:rFonts w:ascii="Tahoma" w:hAnsi="Tahoma" w:cs="Tahoma"/>
          <w:b/>
          <w:sz w:val="20"/>
          <w:szCs w:val="20"/>
        </w:rPr>
        <w:t>Лицензиат</w:t>
      </w:r>
      <w:bookmarkEnd w:id="3"/>
      <w:bookmarkEnd w:id="4"/>
      <w:r w:rsidR="00830E80">
        <w:rPr>
          <w:rFonts w:ascii="Tahoma" w:hAnsi="Tahoma" w:cs="Tahoma"/>
          <w:sz w:val="20"/>
          <w:szCs w:val="20"/>
        </w:rPr>
        <w:t xml:space="preserve">, </w:t>
      </w:r>
      <w:r w:rsidR="00830E80" w:rsidRPr="006308ED">
        <w:rPr>
          <w:rFonts w:ascii="Tahoma" w:hAnsi="Tahoma" w:cs="Tahoma"/>
          <w:sz w:val="20"/>
          <w:szCs w:val="20"/>
        </w:rPr>
        <w:t xml:space="preserve">в лице </w:t>
      </w:r>
      <w:r w:rsidR="001A4165">
        <w:rPr>
          <w:rFonts w:ascii="Tahoma" w:hAnsi="Tahoma" w:cs="Tahoma"/>
          <w:sz w:val="20"/>
          <w:szCs w:val="20"/>
        </w:rPr>
        <w:t>___________________________________</w:t>
      </w:r>
      <w:r w:rsidR="00830E80" w:rsidRPr="006308ED">
        <w:rPr>
          <w:rFonts w:ascii="Tahoma" w:hAnsi="Tahoma" w:cs="Tahoma"/>
          <w:sz w:val="20"/>
          <w:szCs w:val="20"/>
        </w:rPr>
        <w:t>,</w:t>
      </w:r>
      <w:r w:rsidR="00830E80">
        <w:rPr>
          <w:rFonts w:ascii="Tahoma" w:hAnsi="Tahoma" w:cs="Tahoma"/>
          <w:sz w:val="20"/>
          <w:szCs w:val="20"/>
        </w:rPr>
        <w:t xml:space="preserve"> с одной стороны, </w:t>
      </w:r>
      <w:bookmarkStart w:id="5" w:name="ТекстовоеПоле6"/>
      <w:proofErr w:type="spellStart"/>
      <w:r w:rsidR="00830E80">
        <w:rPr>
          <w:rFonts w:ascii="Tahoma" w:hAnsi="Tahoma" w:cs="Tahoma"/>
          <w:sz w:val="20"/>
          <w:szCs w:val="20"/>
        </w:rPr>
        <w:t>и</w:t>
      </w:r>
      <w:bookmarkEnd w:id="5"/>
      <w:r w:rsidR="00E86E36" w:rsidRPr="00E86E36">
        <w:rPr>
          <w:rFonts w:ascii="Tahoma" w:hAnsi="Tahoma" w:cs="Tahoma"/>
          <w:sz w:val="20"/>
          <w:szCs w:val="20"/>
        </w:rPr>
        <w:t>Общество</w:t>
      </w:r>
      <w:proofErr w:type="spellEnd"/>
      <w:r w:rsidR="00E86E36" w:rsidRPr="00E86E36">
        <w:rPr>
          <w:rFonts w:ascii="Tahoma" w:hAnsi="Tahoma" w:cs="Tahoma"/>
          <w:sz w:val="20"/>
          <w:szCs w:val="20"/>
        </w:rPr>
        <w:t xml:space="preserve"> с ограниченной ответственностью «Медсервис»</w:t>
      </w:r>
      <w:r w:rsidR="00830E80">
        <w:rPr>
          <w:rFonts w:ascii="Tahoma" w:hAnsi="Tahoma" w:cs="Tahoma"/>
          <w:b/>
          <w:sz w:val="20"/>
          <w:szCs w:val="20"/>
        </w:rPr>
        <w:t>,</w:t>
      </w:r>
      <w:r w:rsidR="00830E80">
        <w:rPr>
          <w:rFonts w:ascii="Tahoma" w:hAnsi="Tahoma" w:cs="Tahoma"/>
          <w:sz w:val="20"/>
          <w:szCs w:val="20"/>
        </w:rPr>
        <w:t xml:space="preserve"> именуемое в дальнейшем</w:t>
      </w:r>
      <w:r w:rsidR="00830E80">
        <w:rPr>
          <w:rFonts w:ascii="Tahoma" w:hAnsi="Tahoma" w:cs="Tahoma"/>
          <w:b/>
          <w:sz w:val="20"/>
          <w:szCs w:val="20"/>
        </w:rPr>
        <w:t xml:space="preserve"> </w:t>
      </w:r>
      <w:bookmarkStart w:id="6" w:name="OLE_LINK41"/>
      <w:bookmarkStart w:id="7" w:name="OLE_LINK42"/>
      <w:r w:rsidR="00830E80">
        <w:rPr>
          <w:rFonts w:ascii="Tahoma" w:hAnsi="Tahoma" w:cs="Tahoma"/>
          <w:b/>
          <w:sz w:val="20"/>
          <w:szCs w:val="20"/>
        </w:rPr>
        <w:t>Сублицензиат</w:t>
      </w:r>
      <w:bookmarkEnd w:id="6"/>
      <w:bookmarkEnd w:id="7"/>
      <w:r w:rsidR="00830E80">
        <w:rPr>
          <w:rFonts w:ascii="Tahoma" w:hAnsi="Tahoma" w:cs="Tahoma"/>
          <w:sz w:val="20"/>
          <w:szCs w:val="20"/>
        </w:rPr>
        <w:t xml:space="preserve">, в лице </w:t>
      </w:r>
      <w:r w:rsidR="00830E80">
        <w:rPr>
          <w:rFonts w:ascii="Tahoma" w:hAnsi="Tahoma" w:cs="Tahoma"/>
          <w:sz w:val="20"/>
          <w:szCs w:val="20"/>
        </w:rPr>
        <w:fldChar w:fldCharType="begin">
          <w:ffData>
            <w:name w:val=""/>
            <w:enabled/>
            <w:calcOnExit w:val="0"/>
            <w:textInput/>
          </w:ffData>
        </w:fldChar>
      </w:r>
      <w:r w:rsidR="00830E80">
        <w:rPr>
          <w:rFonts w:ascii="Tahoma" w:hAnsi="Tahoma" w:cs="Tahoma"/>
          <w:sz w:val="20"/>
          <w:szCs w:val="20"/>
        </w:rPr>
        <w:instrText xml:space="preserve"> FORMTEXT </w:instrText>
      </w:r>
      <w:r w:rsidR="00830E80">
        <w:rPr>
          <w:rFonts w:ascii="Tahoma" w:hAnsi="Tahoma" w:cs="Tahoma"/>
          <w:sz w:val="20"/>
          <w:szCs w:val="20"/>
        </w:rPr>
      </w:r>
      <w:r w:rsidR="00830E80">
        <w:rPr>
          <w:rFonts w:ascii="Tahoma" w:hAnsi="Tahoma" w:cs="Tahoma"/>
          <w:sz w:val="20"/>
          <w:szCs w:val="20"/>
        </w:rPr>
        <w:fldChar w:fldCharType="separate"/>
      </w:r>
      <w:r>
        <w:rPr>
          <w:rFonts w:ascii="Tahoma" w:eastAsia="MS UI Gothic" w:hAnsi="Tahoma" w:cs="Tahoma"/>
          <w:sz w:val="20"/>
          <w:szCs w:val="20"/>
        </w:rPr>
        <w:t>директора Мовергоза Сергея Викторовича</w:t>
      </w:r>
      <w:r w:rsidR="00830E80">
        <w:rPr>
          <w:rFonts w:ascii="Tahoma" w:hAnsi="Tahoma" w:cs="Tahoma"/>
          <w:sz w:val="20"/>
          <w:szCs w:val="20"/>
        </w:rPr>
        <w:fldChar w:fldCharType="end"/>
      </w:r>
      <w:r w:rsidR="00830E80">
        <w:rPr>
          <w:rFonts w:ascii="Tahoma" w:hAnsi="Tahoma" w:cs="Tahoma"/>
          <w:sz w:val="20"/>
          <w:szCs w:val="20"/>
        </w:rPr>
        <w:t>, действующего на основании </w:t>
      </w:r>
      <w:r w:rsidR="001A4165">
        <w:rPr>
          <w:rFonts w:ascii="Tahoma" w:hAnsi="Tahoma" w:cs="Tahoma"/>
          <w:sz w:val="20"/>
          <w:szCs w:val="20"/>
        </w:rPr>
        <w:fldChar w:fldCharType="begin">
          <w:ffData>
            <w:name w:val=""/>
            <w:enabled/>
            <w:calcOnExit w:val="0"/>
            <w:textInput>
              <w:default w:val="Устава"/>
            </w:textInput>
          </w:ffData>
        </w:fldChar>
      </w:r>
      <w:r w:rsidR="001A4165">
        <w:rPr>
          <w:rFonts w:ascii="Tahoma" w:hAnsi="Tahoma" w:cs="Tahoma"/>
          <w:sz w:val="20"/>
          <w:szCs w:val="20"/>
        </w:rPr>
        <w:instrText xml:space="preserve"> FORMTEXT </w:instrText>
      </w:r>
      <w:r w:rsidR="001A4165">
        <w:rPr>
          <w:rFonts w:ascii="Tahoma" w:hAnsi="Tahoma" w:cs="Tahoma"/>
          <w:sz w:val="20"/>
          <w:szCs w:val="20"/>
        </w:rPr>
      </w:r>
      <w:r w:rsidR="001A4165">
        <w:rPr>
          <w:rFonts w:ascii="Tahoma" w:hAnsi="Tahoma" w:cs="Tahoma"/>
          <w:sz w:val="20"/>
          <w:szCs w:val="20"/>
        </w:rPr>
        <w:fldChar w:fldCharType="separate"/>
      </w:r>
      <w:r w:rsidR="001A4165">
        <w:rPr>
          <w:rFonts w:ascii="Tahoma" w:hAnsi="Tahoma" w:cs="Tahoma"/>
          <w:noProof/>
          <w:sz w:val="20"/>
          <w:szCs w:val="20"/>
        </w:rPr>
        <w:t>Устава</w:t>
      </w:r>
      <w:r w:rsidR="001A4165">
        <w:rPr>
          <w:rFonts w:ascii="Tahoma" w:hAnsi="Tahoma" w:cs="Tahoma"/>
          <w:sz w:val="20"/>
          <w:szCs w:val="20"/>
        </w:rPr>
        <w:fldChar w:fldCharType="end"/>
      </w:r>
      <w:r w:rsidR="00830E80">
        <w:rPr>
          <w:rFonts w:ascii="Tahoma" w:hAnsi="Tahoma" w:cs="Tahoma"/>
          <w:sz w:val="20"/>
          <w:szCs w:val="20"/>
        </w:rPr>
        <w:t>, с другой стороны, вместе именуемые — Стороны, а каждое по отдельности — Сторона, заключили настоящий Договор о нижеследующем.</w:t>
      </w:r>
    </w:p>
    <w:p w14:paraId="2832DEDE" w14:textId="77777777" w:rsidR="00124070" w:rsidRDefault="00124070">
      <w:pPr>
        <w:spacing w:line="252" w:lineRule="auto"/>
        <w:jc w:val="both"/>
        <w:rPr>
          <w:rFonts w:ascii="Tahoma" w:hAnsi="Tahoma" w:cs="Tahoma"/>
          <w:sz w:val="20"/>
          <w:szCs w:val="20"/>
        </w:rPr>
      </w:pPr>
    </w:p>
    <w:p w14:paraId="2832DEDF" w14:textId="77777777" w:rsidR="00124070" w:rsidRDefault="00D6186E">
      <w:pPr>
        <w:spacing w:line="252" w:lineRule="auto"/>
        <w:jc w:val="both"/>
        <w:rPr>
          <w:rFonts w:ascii="Tahoma" w:hAnsi="Tahoma" w:cs="Tahoma"/>
          <w:b/>
          <w:sz w:val="20"/>
          <w:szCs w:val="20"/>
        </w:rPr>
      </w:pPr>
      <w:r>
        <w:rPr>
          <w:rFonts w:ascii="Tahoma" w:hAnsi="Tahoma" w:cs="Tahoma"/>
          <w:b/>
          <w:sz w:val="20"/>
          <w:szCs w:val="20"/>
        </w:rPr>
        <w:t>Термины и определения</w:t>
      </w:r>
    </w:p>
    <w:p w14:paraId="2832DEE0" w14:textId="77777777" w:rsidR="00124070" w:rsidRDefault="00D6186E">
      <w:pPr>
        <w:spacing w:line="252" w:lineRule="auto"/>
        <w:jc w:val="both"/>
        <w:rPr>
          <w:rFonts w:ascii="Tahoma" w:hAnsi="Tahoma" w:cs="Tahoma"/>
          <w:sz w:val="20"/>
          <w:szCs w:val="20"/>
        </w:rPr>
      </w:pPr>
      <w:r>
        <w:rPr>
          <w:rFonts w:ascii="Tahoma" w:hAnsi="Tahoma" w:cs="Tahoma"/>
          <w:i/>
          <w:sz w:val="20"/>
          <w:szCs w:val="20"/>
        </w:rPr>
        <w:t>Право использования</w:t>
      </w:r>
      <w:r>
        <w:rPr>
          <w:rFonts w:ascii="Tahoma" w:hAnsi="Tahoma" w:cs="Tahoma"/>
          <w:sz w:val="20"/>
          <w:szCs w:val="20"/>
        </w:rPr>
        <w:t xml:space="preserve"> – разрешение на использование программ для ЭВМ, перечисленных в пункте </w:t>
      </w:r>
      <w:r>
        <w:rPr>
          <w:rFonts w:ascii="Tahoma" w:hAnsi="Tahoma" w:cs="Tahoma"/>
          <w:sz w:val="20"/>
          <w:szCs w:val="20"/>
          <w:highlight w:val="lightGray"/>
        </w:rPr>
        <w:t>1</w:t>
      </w:r>
      <w:r>
        <w:rPr>
          <w:rFonts w:ascii="Tahoma" w:hAnsi="Tahoma" w:cs="Tahoma"/>
          <w:sz w:val="20"/>
          <w:szCs w:val="20"/>
        </w:rPr>
        <w:t xml:space="preserve"> Приложения № </w:t>
      </w:r>
      <w:r>
        <w:rPr>
          <w:rFonts w:ascii="Tahoma" w:hAnsi="Tahoma" w:cs="Tahoma"/>
          <w:sz w:val="20"/>
          <w:szCs w:val="20"/>
          <w:highlight w:val="lightGray"/>
        </w:rPr>
        <w:t>1</w:t>
      </w:r>
      <w:r>
        <w:rPr>
          <w:rFonts w:ascii="Tahoma" w:hAnsi="Tahoma" w:cs="Tahoma"/>
          <w:sz w:val="20"/>
          <w:szCs w:val="20"/>
        </w:rPr>
        <w:t xml:space="preserve"> к настоящему Договору (далее именуется – «Спецификация»), способами, предусмотренными Договором, а также Типовым соглашением правообладателя с конечным пользователем, получаемое Сублицензиатом на условиях простой (неисключительной) лицензии. </w:t>
      </w:r>
    </w:p>
    <w:p w14:paraId="2832DEE1" w14:textId="77777777" w:rsidR="00124070" w:rsidRDefault="00D6186E">
      <w:pPr>
        <w:spacing w:line="252" w:lineRule="auto"/>
        <w:jc w:val="both"/>
        <w:rPr>
          <w:rFonts w:ascii="Tahoma" w:hAnsi="Tahoma" w:cs="Tahoma"/>
          <w:sz w:val="20"/>
          <w:szCs w:val="20"/>
        </w:rPr>
      </w:pPr>
      <w:r>
        <w:rPr>
          <w:rFonts w:ascii="Tahoma" w:hAnsi="Tahoma" w:cs="Tahoma"/>
          <w:i/>
          <w:sz w:val="20"/>
          <w:szCs w:val="20"/>
        </w:rPr>
        <w:t>Типовое соглашение правообладателя с конечным пользователем</w:t>
      </w:r>
      <w:r>
        <w:rPr>
          <w:rFonts w:ascii="Tahoma" w:hAnsi="Tahoma" w:cs="Tahoma"/>
          <w:sz w:val="20"/>
          <w:szCs w:val="20"/>
        </w:rPr>
        <w:t xml:space="preserve"> – декларируемые правообладателем программ для ЭВМ общие правила использования программ для ЭВМ, обязательные для исполнения Сублицензиатом. Типовое соглашение может быть размещено в инсталляционном файле программы для ЭВМ, отображаемом на экране монитора при установке программы, и/или размещено на официальном Интернет-сайте правообладателя программы для ЭВМ.</w:t>
      </w:r>
    </w:p>
    <w:p w14:paraId="2832DEE2" w14:textId="77777777" w:rsidR="00124070" w:rsidRDefault="00D6186E">
      <w:pPr>
        <w:spacing w:line="252" w:lineRule="auto"/>
        <w:jc w:val="both"/>
        <w:rPr>
          <w:rFonts w:ascii="Tahoma" w:hAnsi="Tahoma" w:cs="Tahoma"/>
          <w:sz w:val="20"/>
          <w:szCs w:val="20"/>
        </w:rPr>
      </w:pPr>
      <w:r>
        <w:rPr>
          <w:rFonts w:ascii="Tahoma" w:hAnsi="Tahoma" w:cs="Tahoma"/>
          <w:i/>
          <w:sz w:val="20"/>
          <w:szCs w:val="20"/>
        </w:rPr>
        <w:t>Предоставление права использования программ для ЭВМ</w:t>
      </w:r>
      <w:r>
        <w:rPr>
          <w:rFonts w:ascii="Tahoma" w:hAnsi="Tahoma" w:cs="Tahoma"/>
          <w:sz w:val="20"/>
          <w:szCs w:val="20"/>
        </w:rPr>
        <w:t xml:space="preserve"> – наступление установленного Сторонами в пункте </w:t>
      </w:r>
      <w:r>
        <w:rPr>
          <w:rFonts w:ascii="Tahoma" w:hAnsi="Tahoma" w:cs="Tahoma"/>
          <w:sz w:val="20"/>
          <w:szCs w:val="20"/>
          <w:highlight w:val="lightGray"/>
        </w:rPr>
        <w:t>2.3.</w:t>
      </w:r>
      <w:r>
        <w:rPr>
          <w:rFonts w:ascii="Tahoma" w:hAnsi="Tahoma" w:cs="Tahoma"/>
          <w:sz w:val="20"/>
          <w:szCs w:val="20"/>
        </w:rPr>
        <w:t xml:space="preserve"> настоящего Договора срока, позволяющее Сублицензиату начать правомерное использование программ для ЭВМ способами, предусмотренными Договором, а также типовым соглашением правообладателя с конечным пользователем.</w:t>
      </w:r>
    </w:p>
    <w:p w14:paraId="2832DEE3" w14:textId="77777777" w:rsidR="00124070" w:rsidRDefault="00124070">
      <w:pPr>
        <w:spacing w:line="252" w:lineRule="auto"/>
        <w:jc w:val="both"/>
        <w:rPr>
          <w:rFonts w:ascii="Tahoma" w:hAnsi="Tahoma" w:cs="Tahoma"/>
          <w:sz w:val="20"/>
          <w:szCs w:val="20"/>
        </w:rPr>
      </w:pPr>
    </w:p>
    <w:p w14:paraId="2832DEE4" w14:textId="77777777" w:rsidR="00124070" w:rsidRDefault="00124070">
      <w:pPr>
        <w:spacing w:line="252" w:lineRule="auto"/>
        <w:rPr>
          <w:rFonts w:ascii="Tahoma" w:hAnsi="Tahoma" w:cs="Tahoma"/>
          <w:sz w:val="20"/>
          <w:szCs w:val="20"/>
        </w:rPr>
      </w:pPr>
    </w:p>
    <w:p w14:paraId="2832DEE5" w14:textId="77777777" w:rsidR="00124070" w:rsidRDefault="00D6186E">
      <w:pPr>
        <w:numPr>
          <w:ilvl w:val="0"/>
          <w:numId w:val="1"/>
        </w:numPr>
        <w:tabs>
          <w:tab w:val="clear" w:pos="720"/>
          <w:tab w:val="num" w:pos="561"/>
        </w:tabs>
        <w:spacing w:line="252" w:lineRule="auto"/>
        <w:ind w:left="0" w:firstLine="0"/>
        <w:jc w:val="both"/>
        <w:rPr>
          <w:rFonts w:ascii="Tahoma" w:hAnsi="Tahoma" w:cs="Tahoma"/>
          <w:b/>
          <w:sz w:val="20"/>
          <w:szCs w:val="20"/>
        </w:rPr>
      </w:pPr>
      <w:r>
        <w:rPr>
          <w:rFonts w:ascii="Tahoma" w:hAnsi="Tahoma" w:cs="Tahoma"/>
          <w:b/>
          <w:sz w:val="20"/>
          <w:szCs w:val="20"/>
        </w:rPr>
        <w:t>Предмет Договора</w:t>
      </w:r>
    </w:p>
    <w:p w14:paraId="2832DEE6"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Лицензиат в соответствии с условиями настоящего Договора обязуется предоставить Сублицензиату Право использования программ для ЭВМ, предусмотренных Спецификацией, а Сублицензиат обязуется принять и оплатить право использования программ для ЭВМ на условиях настоящего Договора.</w:t>
      </w:r>
    </w:p>
    <w:p w14:paraId="48AF1F47" w14:textId="581479B5" w:rsidR="00CF6FEC" w:rsidRPr="00CF6FEC" w:rsidRDefault="00CF6FEC">
      <w:pPr>
        <w:numPr>
          <w:ilvl w:val="1"/>
          <w:numId w:val="1"/>
        </w:numPr>
        <w:tabs>
          <w:tab w:val="clear" w:pos="900"/>
          <w:tab w:val="num" w:pos="561"/>
        </w:tabs>
        <w:spacing w:line="252" w:lineRule="auto"/>
        <w:ind w:left="0" w:firstLine="0"/>
        <w:jc w:val="both"/>
        <w:rPr>
          <w:rFonts w:ascii="Tahoma" w:hAnsi="Tahoma" w:cs="Tahoma"/>
          <w:sz w:val="20"/>
          <w:szCs w:val="20"/>
        </w:rPr>
      </w:pPr>
      <w:r w:rsidRPr="00E374C7">
        <w:rPr>
          <w:rFonts w:ascii="Tahoma" w:hAnsi="Tahoma" w:cs="Tahoma"/>
          <w:sz w:val="20"/>
          <w:szCs w:val="20"/>
        </w:rPr>
        <w:t>Требования к техническим, функциональным характеристикам, количеству и комплектности неисключительных прав использования программного обеспечения</w:t>
      </w:r>
      <w:r>
        <w:rPr>
          <w:rFonts w:ascii="Tahoma" w:hAnsi="Tahoma" w:cs="Tahoma"/>
          <w:sz w:val="20"/>
          <w:szCs w:val="20"/>
        </w:rPr>
        <w:t xml:space="preserve"> указаны в Приложении № 2 к настоящему Договору.</w:t>
      </w:r>
    </w:p>
    <w:p w14:paraId="2832DEE7" w14:textId="77777777" w:rsidR="00124070" w:rsidRDefault="00124070">
      <w:pPr>
        <w:spacing w:line="252" w:lineRule="auto"/>
        <w:jc w:val="both"/>
        <w:rPr>
          <w:rFonts w:ascii="Tahoma" w:hAnsi="Tahoma" w:cs="Tahoma"/>
          <w:sz w:val="20"/>
          <w:szCs w:val="20"/>
        </w:rPr>
      </w:pPr>
    </w:p>
    <w:p w14:paraId="2832DEE8" w14:textId="77777777" w:rsidR="00124070" w:rsidRDefault="00D6186E">
      <w:pPr>
        <w:numPr>
          <w:ilvl w:val="0"/>
          <w:numId w:val="1"/>
        </w:numPr>
        <w:tabs>
          <w:tab w:val="clear" w:pos="720"/>
          <w:tab w:val="num" w:pos="561"/>
        </w:tabs>
        <w:spacing w:line="252" w:lineRule="auto"/>
        <w:ind w:left="0" w:firstLine="0"/>
        <w:jc w:val="both"/>
        <w:rPr>
          <w:rFonts w:ascii="Tahoma" w:hAnsi="Tahoma" w:cs="Tahoma"/>
          <w:b/>
          <w:sz w:val="20"/>
          <w:szCs w:val="20"/>
        </w:rPr>
      </w:pPr>
      <w:r>
        <w:rPr>
          <w:rFonts w:ascii="Tahoma" w:hAnsi="Tahoma" w:cs="Tahoma"/>
          <w:b/>
          <w:sz w:val="20"/>
          <w:szCs w:val="20"/>
        </w:rPr>
        <w:t>Порядок предоставления права использования программ для ЭВМ</w:t>
      </w:r>
    </w:p>
    <w:p w14:paraId="2832DEE9"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Право использования программ для ЭВМ включает в себя право на воспроизведение соответствующих программ для ЭВМ на территории Российской Федерации, ограниченное инсталляцией, копированием и запуском. Право использования предоставляется на срок, предусмотренный типовым соглашением правообладателя с конечным пользователем, и с ограничениями, включая способы использования программ для ЭВМ, установленными указанным соглашением.</w:t>
      </w:r>
    </w:p>
    <w:p w14:paraId="2832DEEA"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 xml:space="preserve">Размер лицензионного вознаграждения Лицензиата за предоставление Сублицензиату права использования программ для ЭВМ указывается в пункте </w:t>
      </w:r>
      <w:r>
        <w:rPr>
          <w:rFonts w:ascii="Tahoma" w:hAnsi="Tahoma" w:cs="Tahoma"/>
          <w:sz w:val="20"/>
          <w:szCs w:val="20"/>
          <w:highlight w:val="lightGray"/>
        </w:rPr>
        <w:t>3.1.</w:t>
      </w:r>
      <w:r>
        <w:rPr>
          <w:rFonts w:ascii="Tahoma" w:hAnsi="Tahoma" w:cs="Tahoma"/>
          <w:sz w:val="20"/>
          <w:szCs w:val="20"/>
        </w:rPr>
        <w:t xml:space="preserve"> настоящего Договора и в Спецификации. Выплата лицензионного вознаграждения осуществляется Сублицензиатом в соответствии с разделом 3 настоящего Договора.</w:t>
      </w:r>
    </w:p>
    <w:p w14:paraId="2832DEEB" w14:textId="745043B3"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 xml:space="preserve">Право использования программ для ЭВМ считается предоставленным Сублицензиату, и Сублицензиат вправе начать использование программ для ЭВМ </w:t>
      </w:r>
      <w:r w:rsidR="00840C63">
        <w:rPr>
          <w:rFonts w:ascii="Tahoma" w:hAnsi="Tahoma" w:cs="Tahoma"/>
          <w:sz w:val="20"/>
          <w:szCs w:val="20"/>
        </w:rPr>
        <w:t xml:space="preserve">в </w:t>
      </w:r>
      <w:r>
        <w:rPr>
          <w:rFonts w:ascii="Tahoma" w:hAnsi="Tahoma" w:cs="Tahoma"/>
          <w:sz w:val="20"/>
          <w:szCs w:val="20"/>
        </w:rPr>
        <w:t>течени</w:t>
      </w:r>
      <w:proofErr w:type="gramStart"/>
      <w:r>
        <w:rPr>
          <w:rFonts w:ascii="Tahoma" w:hAnsi="Tahoma" w:cs="Tahoma"/>
          <w:sz w:val="20"/>
          <w:szCs w:val="20"/>
        </w:rPr>
        <w:t>и</w:t>
      </w:r>
      <w:proofErr w:type="gramEnd"/>
      <w:r>
        <w:rPr>
          <w:rFonts w:ascii="Tahoma" w:hAnsi="Tahoma" w:cs="Tahoma"/>
          <w:sz w:val="20"/>
          <w:szCs w:val="20"/>
        </w:rPr>
        <w:t xml:space="preserve">  </w:t>
      </w:r>
      <w:r w:rsidR="00840C63">
        <w:rPr>
          <w:rFonts w:ascii="Tahoma" w:hAnsi="Tahoma" w:cs="Tahoma"/>
          <w:sz w:val="20"/>
          <w:szCs w:val="20"/>
        </w:rPr>
        <w:t>14</w:t>
      </w:r>
      <w:r>
        <w:rPr>
          <w:rFonts w:ascii="Tahoma" w:hAnsi="Tahoma" w:cs="Tahoma"/>
          <w:sz w:val="20"/>
          <w:szCs w:val="20"/>
        </w:rPr>
        <w:t xml:space="preserve"> (</w:t>
      </w:r>
      <w:r w:rsidR="00840C63">
        <w:rPr>
          <w:rFonts w:ascii="Tahoma" w:hAnsi="Tahoma" w:cs="Tahoma"/>
          <w:sz w:val="20"/>
          <w:szCs w:val="20"/>
        </w:rPr>
        <w:t>четырнадцати</w:t>
      </w:r>
      <w:r>
        <w:rPr>
          <w:rFonts w:ascii="Tahoma" w:hAnsi="Tahoma" w:cs="Tahoma"/>
          <w:sz w:val="20"/>
          <w:szCs w:val="20"/>
        </w:rPr>
        <w:t xml:space="preserve">) рабочих дней с даты </w:t>
      </w:r>
      <w:sdt>
        <w:sdtPr>
          <w:rPr>
            <w:rStyle w:val="aa"/>
          </w:rPr>
          <w:alias w:val="варианты поставки"/>
          <w:tag w:val="варианты поставки"/>
          <w:id w:val="831953392"/>
          <w:placeholder>
            <w:docPart w:val="690CC19DFD40451A870CD0F0964C8F9C"/>
          </w:placeholder>
          <w:comboBox>
            <w:listItem w:displayText="оплаты цены настоящего Договора в полном объеме" w:value="оплаты цены настоящего Договора в полном объеме"/>
            <w:listItem w:displayText="оплаты цены настоящего Договора в объеме 30 (тридцати) процентов" w:value="оплаты цены настоящего Договора в объеме 30 (тридцати) процентов"/>
            <w:listItem w:displayText="оплаты цены настоящего Договора в объеме 50 (пятидесяти) процентов" w:value="оплаты цены настоящего Договора в объеме 50 (пятидесяти) процентов"/>
            <w:listItem w:displayText="подписания Сторонами настоящего Договора" w:value="подписания Сторонами настоящего Договора"/>
          </w:comboBox>
        </w:sdtPr>
        <w:sdtEndPr>
          <w:rPr>
            <w:rStyle w:val="a1"/>
            <w:rFonts w:ascii="Times New Roman" w:hAnsi="Times New Roman" w:cs="Tahoma"/>
            <w:color w:val="auto"/>
            <w:sz w:val="24"/>
            <w:szCs w:val="20"/>
          </w:rPr>
        </w:sdtEndPr>
        <w:sdtContent>
          <w:r w:rsidR="001B675B">
            <w:rPr>
              <w:rStyle w:val="aa"/>
            </w:rPr>
            <w:t>подписания Сторонами настоящего Договора</w:t>
          </w:r>
        </w:sdtContent>
      </w:sdt>
      <w:r>
        <w:rPr>
          <w:rFonts w:ascii="Tahoma" w:hAnsi="Tahoma" w:cs="Tahoma"/>
          <w:sz w:val="20"/>
          <w:szCs w:val="20"/>
        </w:rPr>
        <w:t xml:space="preserve"> (далее – «дата предоставления права использования программ для ЭВМ»).</w:t>
      </w:r>
    </w:p>
    <w:p w14:paraId="2832DEEC" w14:textId="77777777" w:rsidR="00124070" w:rsidRDefault="00C3167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 xml:space="preserve">Не позднее 5 (пяти) рабочих дней </w:t>
      </w:r>
      <w:proofErr w:type="gramStart"/>
      <w:r>
        <w:rPr>
          <w:rFonts w:ascii="Tahoma" w:hAnsi="Tahoma" w:cs="Tahoma"/>
          <w:sz w:val="20"/>
          <w:szCs w:val="20"/>
        </w:rPr>
        <w:t>с даты предоставления</w:t>
      </w:r>
      <w:proofErr w:type="gramEnd"/>
      <w:r>
        <w:rPr>
          <w:rFonts w:ascii="Tahoma" w:hAnsi="Tahoma" w:cs="Tahoma"/>
          <w:sz w:val="20"/>
          <w:szCs w:val="20"/>
        </w:rPr>
        <w:t xml:space="preserve"> права использования программ для ЭВМ по настоящему Договору Лицензиат направляет Сублицензиату Акт предоставления права. Сублицензиат в течение 5 (пяти) рабочих дней с момента получения Акта предоставления права подписывает и направляет Лицензиату один экземпляр Акта или направляет мотивированный отказ от его подписания. В случае если в установленный настоящим пунктом срок Сублицензиат не </w:t>
      </w:r>
      <w:r>
        <w:rPr>
          <w:rFonts w:ascii="Tahoma" w:hAnsi="Tahoma" w:cs="Tahoma"/>
          <w:sz w:val="20"/>
          <w:szCs w:val="20"/>
        </w:rPr>
        <w:lastRenderedPageBreak/>
        <w:t xml:space="preserve">направит Лицензиату подписанный Акт предоставления права или мотивированный отказ от его подписания, Акт считается подписанным  Сублицензиатом без замечаний в последний день срока, установленного для его подписания. Стороны соглашаются с тем, что Акт предоставления прав не является подтверждением </w:t>
      </w:r>
      <w:proofErr w:type="gramStart"/>
      <w:r>
        <w:rPr>
          <w:rFonts w:ascii="Tahoma" w:hAnsi="Tahoma" w:cs="Tahoma"/>
          <w:sz w:val="20"/>
          <w:szCs w:val="20"/>
        </w:rPr>
        <w:t>факта передачи права использования соответствующих программ</w:t>
      </w:r>
      <w:proofErr w:type="gramEnd"/>
      <w:r>
        <w:rPr>
          <w:rFonts w:ascii="Tahoma" w:hAnsi="Tahoma" w:cs="Tahoma"/>
          <w:sz w:val="20"/>
          <w:szCs w:val="20"/>
        </w:rPr>
        <w:t xml:space="preserve"> для ЭВМ и не подписание Акта не является признаком </w:t>
      </w:r>
      <w:proofErr w:type="spellStart"/>
      <w:r>
        <w:rPr>
          <w:rFonts w:ascii="Tahoma" w:hAnsi="Tahoma" w:cs="Tahoma"/>
          <w:sz w:val="20"/>
          <w:szCs w:val="20"/>
        </w:rPr>
        <w:t>непредоставления</w:t>
      </w:r>
      <w:proofErr w:type="spellEnd"/>
      <w:r>
        <w:rPr>
          <w:rFonts w:ascii="Tahoma" w:hAnsi="Tahoma" w:cs="Tahoma"/>
          <w:sz w:val="20"/>
          <w:szCs w:val="20"/>
        </w:rPr>
        <w:t xml:space="preserve"> права использования Лицензиатом.</w:t>
      </w:r>
    </w:p>
    <w:p w14:paraId="2832DEED"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 xml:space="preserve">В случае использования правообладателем программ для ЭВМ технических средств защиты использования программ для ЭВМ, Лицензиат обязуется не позднее 1 (одного) дня </w:t>
      </w:r>
      <w:proofErr w:type="gramStart"/>
      <w:r>
        <w:rPr>
          <w:rFonts w:ascii="Tahoma" w:hAnsi="Tahoma" w:cs="Tahoma"/>
          <w:sz w:val="20"/>
          <w:szCs w:val="20"/>
        </w:rPr>
        <w:t>с даты предоставления</w:t>
      </w:r>
      <w:proofErr w:type="gramEnd"/>
      <w:r>
        <w:rPr>
          <w:rFonts w:ascii="Tahoma" w:hAnsi="Tahoma" w:cs="Tahoma"/>
          <w:sz w:val="20"/>
          <w:szCs w:val="20"/>
        </w:rPr>
        <w:t xml:space="preserve"> права использования программ для ЭВМ обеспечить Сублицензиату возможность использования соответствующих программ для ЭВМ, в том числе путём сообщения ему необходимых ключей доступа и паролей. </w:t>
      </w:r>
    </w:p>
    <w:p w14:paraId="2832DEEE"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 xml:space="preserve">Лицензиат гарантирует, что он обладает всеми законными основаниями для предоставления Сублицензиату права использования программ для ЭВМ по настоящему Договору. </w:t>
      </w:r>
    </w:p>
    <w:p w14:paraId="2832DEEF"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Сублицензиату известны важнейшие функциональные свойства программ для ЭВМ, предусмотренных настоящим Договором, Сублицензиат несет риск соответствия указанных программ для ЭВМ своим пожеланиям и потребностям. Лицензиат не несет ответственности за какие-либо убытки, возникшие вследствие ненадлежащего использования или невозможности использования программы для ЭВМ, возникших по вине Сублицензиата.</w:t>
      </w:r>
    </w:p>
    <w:p w14:paraId="2832DEF0" w14:textId="77777777" w:rsidR="00124070" w:rsidRDefault="00124070">
      <w:pPr>
        <w:spacing w:line="252" w:lineRule="auto"/>
        <w:jc w:val="both"/>
        <w:rPr>
          <w:rFonts w:ascii="Tahoma" w:hAnsi="Tahoma" w:cs="Tahoma"/>
          <w:sz w:val="20"/>
          <w:szCs w:val="20"/>
        </w:rPr>
      </w:pPr>
    </w:p>
    <w:p w14:paraId="2832DEF1" w14:textId="77777777" w:rsidR="00124070" w:rsidRDefault="00D6186E">
      <w:pPr>
        <w:numPr>
          <w:ilvl w:val="0"/>
          <w:numId w:val="1"/>
        </w:numPr>
        <w:tabs>
          <w:tab w:val="clear" w:pos="720"/>
          <w:tab w:val="num" w:pos="561"/>
        </w:tabs>
        <w:spacing w:line="252" w:lineRule="auto"/>
        <w:ind w:left="0" w:firstLine="0"/>
        <w:jc w:val="both"/>
        <w:rPr>
          <w:rFonts w:ascii="Tahoma" w:hAnsi="Tahoma" w:cs="Tahoma"/>
          <w:b/>
          <w:sz w:val="20"/>
          <w:szCs w:val="20"/>
        </w:rPr>
      </w:pPr>
      <w:r>
        <w:rPr>
          <w:rFonts w:ascii="Tahoma" w:hAnsi="Tahoma" w:cs="Tahoma"/>
          <w:b/>
          <w:sz w:val="20"/>
          <w:szCs w:val="20"/>
        </w:rPr>
        <w:t>Порядок расчётов</w:t>
      </w:r>
    </w:p>
    <w:p w14:paraId="2832DEF2"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Общая цена настоящего Договора (вознаграждение Лицензиата за предоставление права использования программ для ЭВМ), подлежащая уплате Сублицензиатом, составляет</w:t>
      </w:r>
      <w:proofErr w:type="gramStart"/>
      <w:r>
        <w:rPr>
          <w:rFonts w:ascii="Tahoma" w:hAnsi="Tahoma" w:cs="Tahoma"/>
          <w:sz w:val="20"/>
          <w:szCs w:val="20"/>
        </w:rPr>
        <w:t xml:space="preserve"> </w:t>
      </w:r>
      <w:proofErr w:type="gramEnd"/>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eastAsia="MS Mincho" w:hAnsi="Tahoma" w:cs="Tahoma"/>
          <w:sz w:val="20"/>
          <w:szCs w:val="20"/>
        </w:rPr>
        <w:t> </w:t>
      </w:r>
      <w:r>
        <w:rPr>
          <w:rFonts w:ascii="Tahoma" w:eastAsia="MS Mincho" w:hAnsi="Tahoma" w:cs="Tahoma"/>
          <w:sz w:val="20"/>
          <w:szCs w:val="20"/>
        </w:rPr>
        <w:t> </w:t>
      </w:r>
      <w:r>
        <w:rPr>
          <w:rFonts w:ascii="Tahoma" w:eastAsia="MS Mincho" w:hAnsi="Tahoma" w:cs="Tahoma"/>
          <w:sz w:val="20"/>
          <w:szCs w:val="20"/>
        </w:rPr>
        <w:t> </w:t>
      </w:r>
      <w:r>
        <w:rPr>
          <w:rFonts w:ascii="Tahoma" w:eastAsia="MS Mincho" w:hAnsi="Tahoma" w:cs="Tahoma"/>
          <w:sz w:val="20"/>
          <w:szCs w:val="20"/>
        </w:rPr>
        <w:t> </w:t>
      </w:r>
      <w:r>
        <w:rPr>
          <w:rFonts w:ascii="Tahoma" w:eastAsia="MS Mincho" w:hAnsi="Tahoma" w:cs="Tahoma"/>
          <w:sz w:val="20"/>
          <w:szCs w:val="20"/>
        </w:rPr>
        <w:t> </w:t>
      </w:r>
      <w:r>
        <w:rPr>
          <w:rFonts w:ascii="Tahoma" w:hAnsi="Tahoma" w:cs="Tahoma"/>
          <w:sz w:val="20"/>
          <w:szCs w:val="20"/>
        </w:rPr>
        <w:fldChar w:fldCharType="end"/>
      </w:r>
      <w:proofErr w:type="gramStart"/>
      <w:r>
        <w:rPr>
          <w:rFonts w:ascii="Tahoma" w:hAnsi="Tahoma" w:cs="Tahoma"/>
          <w:sz w:val="20"/>
          <w:szCs w:val="20"/>
        </w:rPr>
        <w:t xml:space="preserve"> (</w:t>
      </w:r>
      <w:proofErr w:type="gramEnd"/>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rFonts w:eastAsia="MS Mincho"/>
          <w:sz w:val="20"/>
          <w:szCs w:val="20"/>
        </w:rPr>
        <w:t> </w:t>
      </w:r>
      <w:r>
        <w:rPr>
          <w:rFonts w:eastAsia="MS Mincho"/>
          <w:sz w:val="20"/>
          <w:szCs w:val="20"/>
        </w:rPr>
        <w:t> </w:t>
      </w:r>
      <w:r>
        <w:rPr>
          <w:rFonts w:eastAsia="MS Mincho"/>
          <w:sz w:val="20"/>
          <w:szCs w:val="20"/>
        </w:rPr>
        <w:t> </w:t>
      </w:r>
      <w:r>
        <w:rPr>
          <w:rFonts w:eastAsia="MS Mincho"/>
          <w:sz w:val="20"/>
          <w:szCs w:val="20"/>
        </w:rPr>
        <w:t> </w:t>
      </w:r>
      <w:r>
        <w:rPr>
          <w:rFonts w:eastAsia="MS Mincho"/>
          <w:sz w:val="20"/>
          <w:szCs w:val="20"/>
        </w:rPr>
        <w:t> </w:t>
      </w:r>
      <w:r>
        <w:rPr>
          <w:sz w:val="20"/>
          <w:szCs w:val="20"/>
        </w:rPr>
        <w:fldChar w:fldCharType="end"/>
      </w:r>
      <w:proofErr w:type="gramStart"/>
      <w:r>
        <w:rPr>
          <w:rFonts w:ascii="Tahoma" w:hAnsi="Tahoma" w:cs="Tahoma"/>
          <w:sz w:val="20"/>
          <w:szCs w:val="20"/>
        </w:rPr>
        <w:t xml:space="preserve">) </w:t>
      </w:r>
      <w:proofErr w:type="gramEnd"/>
      <w:r>
        <w:rPr>
          <w:rFonts w:ascii="Tahoma" w:hAnsi="Tahoma" w:cs="Tahoma"/>
          <w:bCs/>
          <w:sz w:val="20"/>
          <w:szCs w:val="20"/>
        </w:rPr>
        <w:t>рублей</w:t>
      </w:r>
      <w:r>
        <w:rPr>
          <w:rFonts w:ascii="Tahoma" w:hAnsi="Tahoma" w:cs="Tahoma"/>
          <w:sz w:val="20"/>
          <w:szCs w:val="20"/>
        </w:rPr>
        <w:t>, НДС не облагается в силу пп.26 п.2 ст.149 НК РФ.</w:t>
      </w:r>
    </w:p>
    <w:p w14:paraId="2832DEF3" w14:textId="7430F665"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 xml:space="preserve">Оплата Сублицензиатом цены настоящего Договора производится в течение </w:t>
      </w:r>
      <w:r w:rsidR="001B675B">
        <w:rPr>
          <w:rFonts w:ascii="Tahoma" w:hAnsi="Tahoma" w:cs="Tahoma"/>
          <w:sz w:val="20"/>
          <w:szCs w:val="20"/>
        </w:rPr>
        <w:t>20</w:t>
      </w:r>
      <w:r>
        <w:rPr>
          <w:rFonts w:ascii="Tahoma" w:hAnsi="Tahoma" w:cs="Tahoma"/>
          <w:sz w:val="20"/>
          <w:szCs w:val="20"/>
        </w:rPr>
        <w:t xml:space="preserve"> (</w:t>
      </w:r>
      <w:r w:rsidR="001B675B">
        <w:rPr>
          <w:rFonts w:ascii="Tahoma" w:hAnsi="Tahoma" w:cs="Tahoma"/>
          <w:sz w:val="20"/>
          <w:szCs w:val="20"/>
        </w:rPr>
        <w:t>двадцати</w:t>
      </w:r>
      <w:r>
        <w:rPr>
          <w:rFonts w:ascii="Tahoma" w:hAnsi="Tahoma" w:cs="Tahoma"/>
          <w:sz w:val="20"/>
          <w:szCs w:val="20"/>
        </w:rPr>
        <w:t xml:space="preserve">) рабочих дней </w:t>
      </w:r>
      <w:proofErr w:type="gramStart"/>
      <w:r>
        <w:rPr>
          <w:rFonts w:ascii="Tahoma" w:hAnsi="Tahoma" w:cs="Tahoma"/>
          <w:sz w:val="20"/>
          <w:szCs w:val="20"/>
        </w:rPr>
        <w:t xml:space="preserve">с даты </w:t>
      </w:r>
      <w:sdt>
        <w:sdtPr>
          <w:rPr>
            <w:rStyle w:val="aa"/>
          </w:rPr>
          <w:alias w:val="варианты оплаты (лицензии)"/>
          <w:tag w:val="варианты оплаты (лицензии)"/>
          <w:id w:val="11669186"/>
          <w:placeholder>
            <w:docPart w:val="35F9012556D54DF9B5828C3170E786EF"/>
          </w:placeholder>
          <w:comboBox>
            <w:listItem w:displayText="подписания настоящего Договора - в полном размере." w:value="подписания настоящего Договора - в полном размере."/>
            <w:listItem w:displayText="подписания настоящего Договора - в размере 30%, и в течение 5 (пяти) рабочих дней с даты предоставления права использования - в размере оставшихся 70%." w:value="подписания настоящего Договора - в размере 30%, и в течение 5 (пяти) рабочих дней с даты предоставления права использования - в размере оставшихся 70%."/>
            <w:listItem w:displayText="подписания настоящего Договора - в размере 50%, и в течение 5 (пяти) рабочих дней с даты предоставления права использования - в размере оставшихся 50%." w:value="подписания настоящего Договора - в размере 50%, и в течение 5 (пяти) рабочих дней с даты предоставления права использования - в размере оставшихся 50%."/>
            <w:listItem w:displayText="предоставления права использования - в полном размере." w:value="предоставления права использования - в полном размере."/>
          </w:comboBox>
        </w:sdtPr>
        <w:sdtEndPr>
          <w:rPr>
            <w:rStyle w:val="a1"/>
            <w:rFonts w:ascii="Times New Roman" w:hAnsi="Times New Roman" w:cs="Tahoma"/>
            <w:color w:val="auto"/>
            <w:sz w:val="24"/>
            <w:szCs w:val="20"/>
          </w:rPr>
        </w:sdtEndPr>
        <w:sdtContent>
          <w:r w:rsidR="001B675B">
            <w:rPr>
              <w:rStyle w:val="aa"/>
            </w:rPr>
            <w:t>предоставления</w:t>
          </w:r>
          <w:proofErr w:type="gramEnd"/>
          <w:r w:rsidR="001B675B">
            <w:rPr>
              <w:rStyle w:val="aa"/>
            </w:rPr>
            <w:t xml:space="preserve"> права использования - в полном размере.</w:t>
          </w:r>
        </w:sdtContent>
      </w:sdt>
    </w:p>
    <w:p w14:paraId="2832DEF4"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Все платежи по настоящему Договору осуществляются в безналичной форме в рублях Российской Федерации путём перечисления денежных средств на расчётный счёт Лицензиата.</w:t>
      </w:r>
    </w:p>
    <w:p w14:paraId="2832DEF5"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Датой оплаты признаётся дата списания денежных сре</w:t>
      </w:r>
      <w:proofErr w:type="gramStart"/>
      <w:r>
        <w:rPr>
          <w:rFonts w:ascii="Tahoma" w:hAnsi="Tahoma" w:cs="Tahoma"/>
          <w:sz w:val="20"/>
          <w:szCs w:val="20"/>
        </w:rPr>
        <w:t>дств с к</w:t>
      </w:r>
      <w:proofErr w:type="gramEnd"/>
      <w:r>
        <w:rPr>
          <w:rFonts w:ascii="Tahoma" w:hAnsi="Tahoma" w:cs="Tahoma"/>
          <w:sz w:val="20"/>
          <w:szCs w:val="20"/>
        </w:rPr>
        <w:t>орреспондентского счёта банка, обслуживающего расчётный счёт Сублицензиата, в адрес расчётного счёта и иных реквизитов Лицензиата. По требованию Лицензиата Сублицензиат предоставляет ему копию платёжного поручения с отметкой банка о принятии к исполнению.</w:t>
      </w:r>
    </w:p>
    <w:p w14:paraId="2832DEF7" w14:textId="77777777" w:rsidR="00124070" w:rsidRDefault="00124070">
      <w:pPr>
        <w:tabs>
          <w:tab w:val="left" w:pos="567"/>
        </w:tabs>
        <w:spacing w:line="252" w:lineRule="auto"/>
        <w:jc w:val="both"/>
        <w:rPr>
          <w:rFonts w:ascii="Tahoma" w:hAnsi="Tahoma" w:cs="Tahoma"/>
          <w:sz w:val="20"/>
          <w:szCs w:val="20"/>
        </w:rPr>
      </w:pPr>
    </w:p>
    <w:p w14:paraId="2832DEF8" w14:textId="77777777" w:rsidR="00124070" w:rsidRDefault="00D6186E">
      <w:pPr>
        <w:numPr>
          <w:ilvl w:val="0"/>
          <w:numId w:val="1"/>
        </w:numPr>
        <w:tabs>
          <w:tab w:val="clear" w:pos="720"/>
          <w:tab w:val="num" w:pos="561"/>
        </w:tabs>
        <w:spacing w:line="252" w:lineRule="auto"/>
        <w:ind w:left="0" w:firstLine="0"/>
        <w:jc w:val="both"/>
        <w:rPr>
          <w:rFonts w:ascii="Tahoma" w:hAnsi="Tahoma" w:cs="Tahoma"/>
          <w:b/>
          <w:sz w:val="20"/>
          <w:szCs w:val="20"/>
        </w:rPr>
      </w:pPr>
      <w:r>
        <w:rPr>
          <w:rFonts w:ascii="Tahoma" w:hAnsi="Tahoma" w:cs="Tahoma"/>
          <w:b/>
          <w:sz w:val="20"/>
          <w:szCs w:val="20"/>
        </w:rPr>
        <w:t>Ответственность Сторон</w:t>
      </w:r>
    </w:p>
    <w:p w14:paraId="2832DEF9" w14:textId="29E4668A"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 xml:space="preserve">При несоблюдении предусмотренных настоящим Договором сроков исполнения обязательств одной из Сторон, указанная Сторона уплачивает другой Стороне по её требованию неустойку в размере 0,1 % (ноль целых одна десятая процента) от стоимости </w:t>
      </w:r>
      <w:r w:rsidR="000C0742">
        <w:rPr>
          <w:rFonts w:ascii="Tahoma" w:hAnsi="Tahoma" w:cs="Tahoma"/>
          <w:sz w:val="20"/>
          <w:szCs w:val="20"/>
        </w:rPr>
        <w:t>Договора</w:t>
      </w:r>
      <w:r>
        <w:rPr>
          <w:rFonts w:ascii="Tahoma" w:hAnsi="Tahoma" w:cs="Tahoma"/>
          <w:sz w:val="20"/>
          <w:szCs w:val="20"/>
        </w:rPr>
        <w:t xml:space="preserve"> за каждый день просрочки, но не более суммы </w:t>
      </w:r>
      <w:r w:rsidR="000C0742">
        <w:rPr>
          <w:rFonts w:ascii="Tahoma" w:hAnsi="Tahoma" w:cs="Tahoma"/>
          <w:sz w:val="20"/>
          <w:szCs w:val="20"/>
        </w:rPr>
        <w:t>Договора</w:t>
      </w:r>
      <w:r>
        <w:rPr>
          <w:rFonts w:ascii="Tahoma" w:hAnsi="Tahoma" w:cs="Tahoma"/>
          <w:sz w:val="20"/>
          <w:szCs w:val="20"/>
        </w:rPr>
        <w:t>.</w:t>
      </w:r>
    </w:p>
    <w:p w14:paraId="2832DEFA"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В случае неисполнения и/или ненадлежащего исполнения обязательств по настоящему Договору одной из Сторон, другая Сторона вправе потребовать возмещения убытков исключительно в размере реального ущерба.</w:t>
      </w:r>
    </w:p>
    <w:p w14:paraId="2832DEFB"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Все штрафные санкции, предусмотренные настоящим Договором, начисляются за весь период просрочки. 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w:t>
      </w:r>
    </w:p>
    <w:p w14:paraId="2832DEFC" w14:textId="77777777" w:rsidR="00003179" w:rsidRDefault="00D6186E" w:rsidP="00003179">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Штрафные санкции не подлежат взысканию, если неисполнение Стороной своих обязательств по настоящему Договору вызвано нарушением обязатель</w:t>
      </w:r>
      <w:proofErr w:type="gramStart"/>
      <w:r>
        <w:rPr>
          <w:rFonts w:ascii="Tahoma" w:hAnsi="Tahoma" w:cs="Tahoma"/>
          <w:sz w:val="20"/>
          <w:szCs w:val="20"/>
        </w:rPr>
        <w:t>ств др</w:t>
      </w:r>
      <w:proofErr w:type="gramEnd"/>
      <w:r>
        <w:rPr>
          <w:rFonts w:ascii="Tahoma" w:hAnsi="Tahoma" w:cs="Tahoma"/>
          <w:sz w:val="20"/>
          <w:szCs w:val="20"/>
        </w:rPr>
        <w:t>угой Стороной.</w:t>
      </w:r>
    </w:p>
    <w:p w14:paraId="2832DEFD" w14:textId="77777777" w:rsidR="00124070" w:rsidRDefault="00003179" w:rsidP="00003179">
      <w:pPr>
        <w:numPr>
          <w:ilvl w:val="1"/>
          <w:numId w:val="1"/>
        </w:numPr>
        <w:tabs>
          <w:tab w:val="clear" w:pos="900"/>
          <w:tab w:val="num" w:pos="561"/>
        </w:tabs>
        <w:spacing w:line="252" w:lineRule="auto"/>
        <w:ind w:left="0" w:firstLine="0"/>
        <w:jc w:val="both"/>
        <w:rPr>
          <w:rFonts w:ascii="Tahoma" w:hAnsi="Tahoma" w:cs="Tahoma"/>
          <w:sz w:val="20"/>
          <w:szCs w:val="20"/>
        </w:rPr>
      </w:pPr>
      <w:proofErr w:type="gramStart"/>
      <w:r w:rsidRPr="00003179">
        <w:rPr>
          <w:rFonts w:ascii="Tahoma" w:hAnsi="Tahoma" w:cs="Tahoma"/>
          <w:sz w:val="20"/>
          <w:szCs w:val="20"/>
        </w:rPr>
        <w:t>Лицензиат не несёт ответственности за неисполнение или либо ненадлежащее исполнение своих обязательств по настоящему Договору, допущенное ввиду приостановления, ограничения или прекращения распространения программ для ЭВМ, связанного, в том числе, с решением правообладателя о снятии программ для ЭВМ с производства (распространения) их модификацией или модернизацией, либо с установлением экспортных запретов и ограничений законодательством какой-либо юрисдикции, применимой к программам для ЭВМ, подтверждённое</w:t>
      </w:r>
      <w:proofErr w:type="gramEnd"/>
      <w:r w:rsidRPr="00003179">
        <w:rPr>
          <w:rFonts w:ascii="Tahoma" w:hAnsi="Tahoma" w:cs="Tahoma"/>
          <w:sz w:val="20"/>
          <w:szCs w:val="20"/>
        </w:rPr>
        <w:t xml:space="preserve"> официальным письмом вышеуказанного правообладателя. В таком случае Лицензиат, по согласованию с Сублицензиатом, имеет право в части исполнить настоящий Договор в отношении аналогичных программ для ЭВМ либо не исполнять в соответствующей части Договор и осуществить возврат соответствующей суммы денежных средств Сублицензиату</w:t>
      </w:r>
      <w:r>
        <w:rPr>
          <w:rFonts w:ascii="Tahoma" w:hAnsi="Tahoma" w:cs="Tahoma"/>
          <w:sz w:val="20"/>
          <w:szCs w:val="20"/>
        </w:rPr>
        <w:t>.</w:t>
      </w:r>
    </w:p>
    <w:p w14:paraId="2832DEFF" w14:textId="77777777" w:rsidR="00003179" w:rsidRPr="00003179" w:rsidRDefault="00003179" w:rsidP="00003179">
      <w:pPr>
        <w:spacing w:line="252" w:lineRule="auto"/>
        <w:jc w:val="both"/>
        <w:rPr>
          <w:rFonts w:ascii="Tahoma" w:hAnsi="Tahoma" w:cs="Tahoma"/>
          <w:sz w:val="20"/>
          <w:szCs w:val="20"/>
        </w:rPr>
      </w:pPr>
    </w:p>
    <w:p w14:paraId="2832DF00" w14:textId="77777777" w:rsidR="00124070" w:rsidRDefault="00D6186E">
      <w:pPr>
        <w:numPr>
          <w:ilvl w:val="0"/>
          <w:numId w:val="1"/>
        </w:numPr>
        <w:tabs>
          <w:tab w:val="clear" w:pos="720"/>
          <w:tab w:val="num" w:pos="561"/>
        </w:tabs>
        <w:spacing w:line="252" w:lineRule="auto"/>
        <w:ind w:left="0" w:firstLine="0"/>
        <w:jc w:val="both"/>
        <w:rPr>
          <w:rFonts w:ascii="Tahoma" w:hAnsi="Tahoma" w:cs="Tahoma"/>
          <w:b/>
          <w:sz w:val="20"/>
          <w:szCs w:val="20"/>
        </w:rPr>
      </w:pPr>
      <w:r>
        <w:rPr>
          <w:rFonts w:ascii="Tahoma" w:hAnsi="Tahoma" w:cs="Tahoma"/>
          <w:b/>
          <w:sz w:val="20"/>
          <w:szCs w:val="20"/>
        </w:rPr>
        <w:t>Техническая поддержка</w:t>
      </w:r>
    </w:p>
    <w:p w14:paraId="2832DF01" w14:textId="600BD2B3"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Базовая техническая поддержка в отношении использования программ для ЭВМ, предусмотренных настоящим Договором,  осуществляется Лицензиатом в течение 3 (трех) месяцев, с момента предоставления права использования. Под базовой технической поддержкой понимается предоставляемая по выделенной линии службы приема и разрешения технических запросов (телефон, e-</w:t>
      </w:r>
      <w:proofErr w:type="spellStart"/>
      <w:r>
        <w:rPr>
          <w:rFonts w:ascii="Tahoma" w:hAnsi="Tahoma" w:cs="Tahoma"/>
          <w:sz w:val="20"/>
          <w:szCs w:val="20"/>
        </w:rPr>
        <w:t>mail</w:t>
      </w:r>
      <w:proofErr w:type="spellEnd"/>
      <w:r>
        <w:rPr>
          <w:rFonts w:ascii="Tahoma" w:hAnsi="Tahoma" w:cs="Tahoma"/>
          <w:sz w:val="20"/>
          <w:szCs w:val="20"/>
        </w:rPr>
        <w:t xml:space="preserve">, </w:t>
      </w:r>
      <w:proofErr w:type="spellStart"/>
      <w:r>
        <w:rPr>
          <w:rFonts w:ascii="Tahoma" w:hAnsi="Tahoma" w:cs="Tahoma"/>
          <w:sz w:val="20"/>
          <w:szCs w:val="20"/>
        </w:rPr>
        <w:t>HelpDesk</w:t>
      </w:r>
      <w:proofErr w:type="spellEnd"/>
      <w:r>
        <w:rPr>
          <w:rFonts w:ascii="Tahoma" w:hAnsi="Tahoma" w:cs="Tahoma"/>
          <w:sz w:val="20"/>
          <w:szCs w:val="20"/>
        </w:rPr>
        <w:t xml:space="preserve">) специалистами Лицензиата консультационная помощь, включающая в себя: предоставление информации о новых версиях и исправлениях программ для ЭВМ, а также о базовых функциях программ для ЭВМ. Время предоставления поддержки и приема заявок осуществляется </w:t>
      </w:r>
      <w:r w:rsidR="00131780">
        <w:rPr>
          <w:rFonts w:ascii="Tahoma" w:hAnsi="Tahoma" w:cs="Tahoma"/>
          <w:sz w:val="20"/>
          <w:szCs w:val="20"/>
        </w:rPr>
        <w:t>круглосуточно</w:t>
      </w:r>
      <w:r>
        <w:rPr>
          <w:rFonts w:ascii="Tahoma" w:hAnsi="Tahoma" w:cs="Tahoma"/>
          <w:sz w:val="20"/>
          <w:szCs w:val="20"/>
        </w:rPr>
        <w:t>. По запросу Сублицензиата Лицензиат обязуется предоставить адреса центров технической поддержки Правообладателей.</w:t>
      </w:r>
    </w:p>
    <w:p w14:paraId="2832DF02"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 xml:space="preserve">Расширенная техническая поддержка и иные сопутствующие услуги могут быть оказаны на основании </w:t>
      </w:r>
      <w:proofErr w:type="gramStart"/>
      <w:r>
        <w:rPr>
          <w:rFonts w:ascii="Tahoma" w:hAnsi="Tahoma" w:cs="Tahoma"/>
          <w:sz w:val="20"/>
          <w:szCs w:val="20"/>
        </w:rPr>
        <w:t>дополнительный</w:t>
      </w:r>
      <w:proofErr w:type="gramEnd"/>
      <w:r>
        <w:rPr>
          <w:rFonts w:ascii="Tahoma" w:hAnsi="Tahoma" w:cs="Tahoma"/>
          <w:sz w:val="20"/>
          <w:szCs w:val="20"/>
        </w:rPr>
        <w:t xml:space="preserve"> Приложений к настоящему Договору или отдельно заключаемых с Сублицензиатом соглашений. </w:t>
      </w:r>
    </w:p>
    <w:p w14:paraId="2832DF03" w14:textId="77777777" w:rsidR="00124070" w:rsidRDefault="00124070">
      <w:pPr>
        <w:spacing w:line="252" w:lineRule="auto"/>
        <w:jc w:val="both"/>
        <w:rPr>
          <w:rFonts w:ascii="Tahoma" w:hAnsi="Tahoma" w:cs="Tahoma"/>
          <w:sz w:val="20"/>
          <w:szCs w:val="20"/>
        </w:rPr>
      </w:pPr>
    </w:p>
    <w:p w14:paraId="2832DF04" w14:textId="77777777" w:rsidR="00124070" w:rsidRDefault="00D6186E">
      <w:pPr>
        <w:numPr>
          <w:ilvl w:val="0"/>
          <w:numId w:val="1"/>
        </w:numPr>
        <w:tabs>
          <w:tab w:val="clear" w:pos="720"/>
          <w:tab w:val="num" w:pos="561"/>
        </w:tabs>
        <w:spacing w:line="252" w:lineRule="auto"/>
        <w:ind w:left="0" w:firstLine="0"/>
        <w:jc w:val="both"/>
        <w:rPr>
          <w:rFonts w:ascii="Tahoma" w:hAnsi="Tahoma" w:cs="Tahoma"/>
          <w:b/>
          <w:sz w:val="20"/>
          <w:szCs w:val="20"/>
        </w:rPr>
      </w:pPr>
      <w:r>
        <w:rPr>
          <w:rFonts w:ascii="Tahoma" w:hAnsi="Tahoma" w:cs="Tahoma"/>
          <w:b/>
          <w:sz w:val="20"/>
          <w:szCs w:val="20"/>
        </w:rPr>
        <w:t>Обстоятельства непреодолимой силы</w:t>
      </w:r>
    </w:p>
    <w:p w14:paraId="2832DF05"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Стороны по настоящему Договору освобождаются от ответственности за полное или частичное неисполнение либо ненадлежащее исполнение своих обязатель</w:t>
      </w:r>
      <w:proofErr w:type="gramStart"/>
      <w:r>
        <w:rPr>
          <w:rFonts w:ascii="Tahoma" w:hAnsi="Tahoma" w:cs="Tahoma"/>
          <w:sz w:val="20"/>
          <w:szCs w:val="20"/>
        </w:rPr>
        <w:t>ств в сл</w:t>
      </w:r>
      <w:proofErr w:type="gramEnd"/>
      <w:r>
        <w:rPr>
          <w:rFonts w:ascii="Tahoma" w:hAnsi="Tahoma" w:cs="Tahoma"/>
          <w:sz w:val="20"/>
          <w:szCs w:val="20"/>
        </w:rPr>
        <w:t>учае, если такое неисполнение явилось следствием обстоятельств непреодолимой силы, то есть событий, которые нельзя было предвидеть или предотвратить. К таким событиям относятся: стихийные бедствия, военные действия, принятие государственными органами или органами местного самоуправления нормативных или правоприменительных актов и иные действия, находящиеся вне разумного предвидения и контроля Сторон.</w:t>
      </w:r>
    </w:p>
    <w:p w14:paraId="2832DF06"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При наступлении обстоятельств непреодолимой силы каждая Сторона должна не позднее 5 (пяти) рабочих дней с момента наступления таких обстоятельств известить о них в письменном виде другую Сторону. Извещение должно содержать данные о характере обстоятельств, оценку их влияния на возможность исполнения Стороной своих обязательств по данному Договору, а также предполагаемые сроки их действия.</w:t>
      </w:r>
    </w:p>
    <w:p w14:paraId="2832DF07"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В случае наступления обстоятельств непреодолимой силы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14:paraId="2832DF08"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Если действие обстоятельств непреодолимой силы продолжается свыше одного месяца, Стороны проводят дополнительные переговоры для выявления приемлемых альтернативных способов исполнения настоящего Договора либо настоящий Договор подлежит расторжению в установленном порядке.</w:t>
      </w:r>
    </w:p>
    <w:p w14:paraId="2832DF09" w14:textId="77777777" w:rsidR="00124070" w:rsidRDefault="00124070">
      <w:pPr>
        <w:spacing w:line="252" w:lineRule="auto"/>
        <w:jc w:val="both"/>
        <w:rPr>
          <w:rFonts w:ascii="Tahoma" w:hAnsi="Tahoma" w:cs="Tahoma"/>
          <w:snapToGrid w:val="0"/>
          <w:sz w:val="20"/>
          <w:szCs w:val="20"/>
        </w:rPr>
      </w:pPr>
    </w:p>
    <w:p w14:paraId="2832DF0A" w14:textId="77777777" w:rsidR="00124070" w:rsidRDefault="00D6186E">
      <w:pPr>
        <w:numPr>
          <w:ilvl w:val="0"/>
          <w:numId w:val="1"/>
        </w:numPr>
        <w:tabs>
          <w:tab w:val="clear" w:pos="720"/>
          <w:tab w:val="num" w:pos="561"/>
        </w:tabs>
        <w:spacing w:line="252" w:lineRule="auto"/>
        <w:ind w:left="0" w:firstLine="0"/>
        <w:jc w:val="both"/>
        <w:rPr>
          <w:rFonts w:ascii="Tahoma" w:hAnsi="Tahoma" w:cs="Tahoma"/>
          <w:b/>
          <w:sz w:val="20"/>
          <w:szCs w:val="20"/>
        </w:rPr>
      </w:pPr>
      <w:r>
        <w:rPr>
          <w:rFonts w:ascii="Tahoma" w:hAnsi="Tahoma" w:cs="Tahoma"/>
          <w:b/>
          <w:sz w:val="20"/>
          <w:szCs w:val="20"/>
        </w:rPr>
        <w:t>Конфиденциальность</w:t>
      </w:r>
    </w:p>
    <w:p w14:paraId="2832DF0B"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proofErr w:type="gramStart"/>
      <w:r>
        <w:rPr>
          <w:rFonts w:ascii="Tahoma" w:hAnsi="Tahoma" w:cs="Tahoma"/>
          <w:sz w:val="20"/>
          <w:szCs w:val="20"/>
        </w:rPr>
        <w:t>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w:t>
      </w:r>
      <w:proofErr w:type="gramEnd"/>
      <w:r>
        <w:rPr>
          <w:rFonts w:ascii="Tahoma" w:hAnsi="Tahoma" w:cs="Tahoma"/>
          <w:sz w:val="20"/>
          <w:szCs w:val="20"/>
        </w:rPr>
        <w:t xml:space="preserve">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 </w:t>
      </w:r>
    </w:p>
    <w:p w14:paraId="2832DF0C"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 xml:space="preserve">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 </w:t>
      </w:r>
    </w:p>
    <w:p w14:paraId="2832DF0D" w14:textId="77777777" w:rsidR="00124070" w:rsidRDefault="00D6186E">
      <w:pPr>
        <w:spacing w:line="252" w:lineRule="auto"/>
        <w:jc w:val="both"/>
        <w:rPr>
          <w:rFonts w:ascii="Tahoma" w:hAnsi="Tahoma" w:cs="Tahoma"/>
          <w:sz w:val="20"/>
          <w:szCs w:val="20"/>
        </w:rPr>
      </w:pPr>
      <w:r>
        <w:rPr>
          <w:rFonts w:ascii="Tahoma" w:hAnsi="Tahoma" w:cs="Tahoma"/>
          <w:sz w:val="20"/>
          <w:szCs w:val="20"/>
        </w:rPr>
        <w:t>— хранить конфиденциальную информацию исключительно в предназначенных для этого местах, исключающих доступ к ней третьих лиц;</w:t>
      </w:r>
    </w:p>
    <w:p w14:paraId="2832DF0E" w14:textId="77777777" w:rsidR="00124070" w:rsidRDefault="00D6186E">
      <w:pPr>
        <w:spacing w:line="252" w:lineRule="auto"/>
        <w:jc w:val="both"/>
        <w:rPr>
          <w:rFonts w:ascii="Tahoma" w:hAnsi="Tahoma" w:cs="Tahoma"/>
          <w:sz w:val="20"/>
          <w:szCs w:val="20"/>
        </w:rPr>
      </w:pPr>
      <w:r>
        <w:rPr>
          <w:rFonts w:ascii="Tahoma" w:hAnsi="Tahoma" w:cs="Tahoma"/>
          <w:sz w:val="20"/>
          <w:szCs w:val="20"/>
        </w:rPr>
        <w:t xml:space="preserve">— ограничивать доступ к конфиденциальной информации, в том числе для сотрудников, не имеющих служебной необходимости в ознакомлении с данной информацией. </w:t>
      </w:r>
    </w:p>
    <w:p w14:paraId="2832DF0F"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w:t>
      </w:r>
      <w:r>
        <w:rPr>
          <w:rFonts w:ascii="Tahoma" w:hAnsi="Tahoma" w:cs="Tahoma"/>
          <w:sz w:val="20"/>
          <w:szCs w:val="20"/>
        </w:rPr>
        <w:noBreakHyphen/>
        <w:t>ФЗ от 27.07.2006.</w:t>
      </w:r>
    </w:p>
    <w:p w14:paraId="2832DF10"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14:paraId="2832DF11"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14:paraId="2832DF12"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14:paraId="2832DF13" w14:textId="77777777" w:rsidR="008A4D5C" w:rsidRDefault="008A4D5C">
      <w:pPr>
        <w:numPr>
          <w:ilvl w:val="1"/>
          <w:numId w:val="1"/>
        </w:numPr>
        <w:tabs>
          <w:tab w:val="clear" w:pos="900"/>
          <w:tab w:val="num" w:pos="561"/>
        </w:tabs>
        <w:spacing w:line="252" w:lineRule="auto"/>
        <w:ind w:left="0" w:firstLine="0"/>
        <w:jc w:val="both"/>
        <w:rPr>
          <w:rFonts w:ascii="Tahoma" w:hAnsi="Tahoma" w:cs="Tahoma"/>
          <w:sz w:val="20"/>
          <w:szCs w:val="20"/>
        </w:rPr>
      </w:pPr>
      <w:proofErr w:type="gramStart"/>
      <w:r w:rsidRPr="00A50DE4">
        <w:rPr>
          <w:rFonts w:ascii="Tahoma" w:hAnsi="Tahoma" w:cs="Tahoma"/>
          <w:sz w:val="20"/>
          <w:szCs w:val="20"/>
        </w:rPr>
        <w:t xml:space="preserve">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w:t>
      </w:r>
      <w:r>
        <w:rPr>
          <w:rFonts w:ascii="Tahoma" w:hAnsi="Tahoma" w:cs="Tahoma"/>
          <w:sz w:val="20"/>
          <w:szCs w:val="20"/>
        </w:rPr>
        <w:t>Лицензиатом</w:t>
      </w:r>
      <w:r w:rsidRPr="00A50DE4">
        <w:rPr>
          <w:rFonts w:ascii="Tahoma" w:hAnsi="Tahoma" w:cs="Tahoma"/>
          <w:sz w:val="20"/>
          <w:szCs w:val="20"/>
        </w:rPr>
        <w:t xml:space="preserve"> конфиденциальной информации третьим лицам в целях подтверждения опыта и квалификации </w:t>
      </w:r>
      <w:r>
        <w:rPr>
          <w:rFonts w:ascii="Tahoma" w:hAnsi="Tahoma" w:cs="Tahoma"/>
          <w:sz w:val="20"/>
          <w:szCs w:val="20"/>
        </w:rPr>
        <w:t>Лицензиата</w:t>
      </w:r>
      <w:r w:rsidRPr="00A50DE4">
        <w:rPr>
          <w:rFonts w:ascii="Tahoma" w:hAnsi="Tahoma" w:cs="Tahoma"/>
          <w:sz w:val="20"/>
          <w:szCs w:val="20"/>
        </w:rPr>
        <w:t xml:space="preserve"> для участия в закупочных процедурах, не противоречащих законодательству Российской Федерации.</w:t>
      </w:r>
      <w:proofErr w:type="gramEnd"/>
    </w:p>
    <w:p w14:paraId="2832DF14"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14:paraId="2832DF15"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proofErr w:type="gramStart"/>
      <w:r>
        <w:rPr>
          <w:rFonts w:ascii="Tahoma" w:hAnsi="Tahoma" w:cs="Tahoma"/>
          <w:sz w:val="20"/>
          <w:szCs w:val="20"/>
        </w:rPr>
        <w:t>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иным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w:t>
      </w:r>
      <w:proofErr w:type="gramEnd"/>
      <w:r>
        <w:rPr>
          <w:rFonts w:ascii="Tahoma" w:hAnsi="Tahoma" w:cs="Tahoma"/>
          <w:sz w:val="20"/>
          <w:szCs w:val="20"/>
        </w:rPr>
        <w:t xml:space="preserve"> </w:t>
      </w:r>
      <w:proofErr w:type="gramStart"/>
      <w:r>
        <w:rPr>
          <w:rFonts w:ascii="Tahoma" w:hAnsi="Tahoma" w:cs="Tahoma"/>
          <w:sz w:val="20"/>
          <w:szCs w:val="20"/>
        </w:rPr>
        <w:t>худших</w:t>
      </w:r>
      <w:proofErr w:type="gramEnd"/>
      <w:r>
        <w:rPr>
          <w:rFonts w:ascii="Tahoma" w:hAnsi="Tahoma" w:cs="Tahoma"/>
          <w:sz w:val="20"/>
          <w:szCs w:val="20"/>
        </w:rPr>
        <w:t>, чем содержатся в настоящем Договоре.</w:t>
      </w:r>
    </w:p>
    <w:p w14:paraId="2832DF16"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причиненный этим реальный ущерб в течение 5 (пяти) рабочих дней после получения соответствующего письменного требования пострадавшей Стороны.</w:t>
      </w:r>
    </w:p>
    <w:p w14:paraId="2832DF17" w14:textId="77777777" w:rsidR="00124070" w:rsidRDefault="00124070">
      <w:pPr>
        <w:spacing w:line="252" w:lineRule="auto"/>
        <w:jc w:val="both"/>
        <w:rPr>
          <w:rFonts w:ascii="Tahoma" w:hAnsi="Tahoma" w:cs="Tahoma"/>
          <w:b/>
          <w:sz w:val="20"/>
          <w:szCs w:val="20"/>
        </w:rPr>
      </w:pPr>
    </w:p>
    <w:p w14:paraId="2832DF18" w14:textId="77777777" w:rsidR="00124070" w:rsidRDefault="00D6186E">
      <w:pPr>
        <w:numPr>
          <w:ilvl w:val="0"/>
          <w:numId w:val="1"/>
        </w:numPr>
        <w:tabs>
          <w:tab w:val="clear" w:pos="720"/>
          <w:tab w:val="num" w:pos="561"/>
        </w:tabs>
        <w:spacing w:line="252" w:lineRule="auto"/>
        <w:ind w:left="0" w:firstLine="0"/>
        <w:jc w:val="both"/>
        <w:rPr>
          <w:rFonts w:ascii="Tahoma" w:hAnsi="Tahoma" w:cs="Tahoma"/>
          <w:b/>
          <w:sz w:val="20"/>
          <w:szCs w:val="20"/>
        </w:rPr>
      </w:pPr>
      <w:r>
        <w:rPr>
          <w:rFonts w:ascii="Tahoma" w:hAnsi="Tahoma" w:cs="Tahoma"/>
          <w:b/>
          <w:sz w:val="20"/>
          <w:szCs w:val="20"/>
        </w:rPr>
        <w:t>Порядок разрешения споров</w:t>
      </w:r>
    </w:p>
    <w:p w14:paraId="2832DF19" w14:textId="658BA34F" w:rsidR="006D7282" w:rsidRPr="001B5CE6" w:rsidRDefault="006D7282" w:rsidP="006D7282">
      <w:pPr>
        <w:numPr>
          <w:ilvl w:val="1"/>
          <w:numId w:val="1"/>
        </w:numPr>
        <w:tabs>
          <w:tab w:val="left" w:pos="567"/>
        </w:tabs>
        <w:spacing w:line="252" w:lineRule="auto"/>
        <w:ind w:left="0" w:firstLine="0"/>
        <w:jc w:val="both"/>
        <w:rPr>
          <w:rFonts w:ascii="Tahoma" w:hAnsi="Tahoma" w:cs="Tahoma"/>
          <w:sz w:val="20"/>
          <w:szCs w:val="20"/>
        </w:rPr>
      </w:pPr>
      <w:r w:rsidRPr="001B5CE6">
        <w:rPr>
          <w:rFonts w:ascii="Tahoma" w:hAnsi="Tahoma" w:cs="Tahoma"/>
          <w:sz w:val="20"/>
          <w:szCs w:val="20"/>
        </w:rPr>
        <w:t xml:space="preserve">В случае возникновения разногласий между Сторонами при исполнении настоящего Договора, Стороны обязуются решать их </w:t>
      </w:r>
      <w:r w:rsidR="00F00DB6" w:rsidRPr="006E6FDF">
        <w:rPr>
          <w:rFonts w:ascii="Tahoma" w:hAnsi="Tahoma" w:cs="Tahoma"/>
          <w:sz w:val="20"/>
          <w:szCs w:val="20"/>
        </w:rPr>
        <w:t xml:space="preserve">путем переговоров. </w:t>
      </w:r>
      <w:r w:rsidR="006E6FDF" w:rsidRPr="00E374C7">
        <w:rPr>
          <w:rFonts w:ascii="Tahoma" w:hAnsi="Tahoma" w:cs="Tahoma"/>
          <w:spacing w:val="-9"/>
          <w:sz w:val="20"/>
          <w:szCs w:val="20"/>
        </w:rPr>
        <w:t>Все споры</w:t>
      </w:r>
      <w:r w:rsidR="006E6FDF" w:rsidRPr="00E374C7">
        <w:rPr>
          <w:rFonts w:ascii="Tahoma" w:hAnsi="Tahoma" w:cs="Tahoma"/>
          <w:sz w:val="20"/>
          <w:szCs w:val="20"/>
        </w:rPr>
        <w:t xml:space="preserve">, </w:t>
      </w:r>
      <w:r w:rsidR="006E6FDF" w:rsidRPr="00E374C7">
        <w:rPr>
          <w:rFonts w:ascii="Tahoma" w:hAnsi="Tahoma" w:cs="Tahoma"/>
          <w:spacing w:val="-4"/>
          <w:sz w:val="20"/>
          <w:szCs w:val="20"/>
        </w:rPr>
        <w:t>возникшие</w:t>
      </w:r>
      <w:r w:rsidR="006E6FDF" w:rsidRPr="00E374C7">
        <w:rPr>
          <w:rFonts w:ascii="Tahoma" w:hAnsi="Tahoma" w:cs="Tahoma"/>
          <w:sz w:val="20"/>
          <w:szCs w:val="20"/>
        </w:rPr>
        <w:t xml:space="preserve"> при исполнении настоящего Договора, которые не могут быть разрешены путем переговоров, рассматриваются с </w:t>
      </w:r>
      <w:r w:rsidR="006E6FDF" w:rsidRPr="00E374C7">
        <w:rPr>
          <w:rFonts w:ascii="Tahoma" w:hAnsi="Tahoma" w:cs="Tahoma"/>
          <w:spacing w:val="-2"/>
          <w:sz w:val="20"/>
          <w:szCs w:val="20"/>
        </w:rPr>
        <w:t>соблюдением претензионного порядка рассмотрения споров</w:t>
      </w:r>
      <w:r w:rsidRPr="001B5CE6">
        <w:rPr>
          <w:rFonts w:ascii="Tahoma" w:hAnsi="Tahoma" w:cs="Tahoma"/>
          <w:sz w:val="20"/>
          <w:szCs w:val="20"/>
        </w:rPr>
        <w:t xml:space="preserve">. Срок ответа на претензию составляет 10 (десять) рабочих дней </w:t>
      </w:r>
      <w:proofErr w:type="gramStart"/>
      <w:r w:rsidRPr="001B5CE6">
        <w:rPr>
          <w:rFonts w:ascii="Tahoma" w:hAnsi="Tahoma" w:cs="Tahoma"/>
          <w:sz w:val="20"/>
          <w:szCs w:val="20"/>
        </w:rPr>
        <w:t>с даты</w:t>
      </w:r>
      <w:proofErr w:type="gramEnd"/>
      <w:r w:rsidRPr="001B5CE6">
        <w:rPr>
          <w:rFonts w:ascii="Tahoma" w:hAnsi="Tahoma" w:cs="Tahoma"/>
          <w:sz w:val="20"/>
          <w:szCs w:val="20"/>
        </w:rPr>
        <w:t xml:space="preserve"> её получения Стороной.</w:t>
      </w:r>
    </w:p>
    <w:p w14:paraId="2832DF1A" w14:textId="0C92468A" w:rsidR="00124070" w:rsidRDefault="006D7282" w:rsidP="006D7282">
      <w:pPr>
        <w:numPr>
          <w:ilvl w:val="1"/>
          <w:numId w:val="1"/>
        </w:numPr>
        <w:tabs>
          <w:tab w:val="clear" w:pos="900"/>
          <w:tab w:val="num" w:pos="561"/>
        </w:tabs>
        <w:spacing w:line="252" w:lineRule="auto"/>
        <w:ind w:left="0" w:firstLine="0"/>
        <w:jc w:val="both"/>
        <w:rPr>
          <w:rFonts w:ascii="Tahoma" w:hAnsi="Tahoma" w:cs="Tahoma"/>
          <w:sz w:val="20"/>
          <w:szCs w:val="20"/>
        </w:rPr>
      </w:pPr>
      <w:r w:rsidRPr="001B5CE6">
        <w:rPr>
          <w:rFonts w:ascii="Tahoma" w:hAnsi="Tahoma" w:cs="Tahoma"/>
          <w:sz w:val="20"/>
          <w:szCs w:val="20"/>
        </w:rPr>
        <w:t xml:space="preserve">Если стороны не урегулировали возникшие разногласия в претензионном порядке любая из Сторон вправе обратиться в Арбитражный суд </w:t>
      </w:r>
      <w:r w:rsidR="005E7063" w:rsidRPr="00E374C7">
        <w:rPr>
          <w:rFonts w:ascii="Tahoma" w:hAnsi="Tahoma" w:cs="Tahoma" w:hint="eastAsia"/>
          <w:sz w:val="20"/>
          <w:szCs w:val="20"/>
        </w:rPr>
        <w:t>Республики</w:t>
      </w:r>
      <w:r w:rsidR="005E7063" w:rsidRPr="00E374C7">
        <w:rPr>
          <w:rFonts w:ascii="Tahoma" w:hAnsi="Tahoma" w:cs="Tahoma"/>
          <w:sz w:val="20"/>
          <w:szCs w:val="20"/>
        </w:rPr>
        <w:t xml:space="preserve"> </w:t>
      </w:r>
      <w:r w:rsidR="005E7063" w:rsidRPr="00E374C7">
        <w:rPr>
          <w:rFonts w:ascii="Tahoma" w:hAnsi="Tahoma" w:cs="Tahoma" w:hint="eastAsia"/>
          <w:sz w:val="20"/>
          <w:szCs w:val="20"/>
        </w:rPr>
        <w:t>Башкортостан</w:t>
      </w:r>
      <w:r w:rsidRPr="001B5CE6">
        <w:rPr>
          <w:rFonts w:ascii="Tahoma" w:hAnsi="Tahoma" w:cs="Tahoma"/>
          <w:sz w:val="20"/>
          <w:szCs w:val="20"/>
        </w:rPr>
        <w:t xml:space="preserve"> за защитой своих законных прав и интересов вне зависимости от встречного исполнения обязательства другой Стороной</w:t>
      </w:r>
      <w:r w:rsidR="00D6186E">
        <w:rPr>
          <w:rFonts w:ascii="Tahoma" w:hAnsi="Tahoma" w:cs="Tahoma"/>
          <w:sz w:val="20"/>
          <w:szCs w:val="20"/>
        </w:rPr>
        <w:t>.</w:t>
      </w:r>
    </w:p>
    <w:p w14:paraId="2832DF1B" w14:textId="77777777" w:rsidR="00124070" w:rsidRDefault="00124070">
      <w:pPr>
        <w:spacing w:line="252" w:lineRule="auto"/>
        <w:jc w:val="both"/>
        <w:rPr>
          <w:rFonts w:ascii="Tahoma" w:hAnsi="Tahoma" w:cs="Tahoma"/>
          <w:snapToGrid w:val="0"/>
          <w:sz w:val="20"/>
          <w:szCs w:val="20"/>
        </w:rPr>
      </w:pPr>
    </w:p>
    <w:p w14:paraId="2832DF1C" w14:textId="77777777" w:rsidR="00124070" w:rsidRDefault="00D6186E">
      <w:pPr>
        <w:numPr>
          <w:ilvl w:val="0"/>
          <w:numId w:val="1"/>
        </w:numPr>
        <w:tabs>
          <w:tab w:val="clear" w:pos="720"/>
          <w:tab w:val="num" w:pos="561"/>
        </w:tabs>
        <w:spacing w:line="252" w:lineRule="auto"/>
        <w:ind w:left="0" w:firstLine="0"/>
        <w:jc w:val="both"/>
        <w:rPr>
          <w:rFonts w:ascii="Tahoma" w:hAnsi="Tahoma" w:cs="Tahoma"/>
          <w:b/>
          <w:sz w:val="20"/>
          <w:szCs w:val="20"/>
        </w:rPr>
      </w:pPr>
      <w:r>
        <w:rPr>
          <w:rFonts w:ascii="Tahoma" w:hAnsi="Tahoma" w:cs="Tahoma"/>
          <w:b/>
          <w:sz w:val="20"/>
          <w:szCs w:val="20"/>
        </w:rPr>
        <w:t>Действие Договора. Иные условия</w:t>
      </w:r>
    </w:p>
    <w:p w14:paraId="2832DF1D"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 xml:space="preserve">Настоящий Договор вступает в силу с момента его подписания обеими Сторонами и действует до исполнения Сторонами всех своих обязательств по нему. </w:t>
      </w:r>
    </w:p>
    <w:p w14:paraId="2832DF1E"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bCs/>
          <w:sz w:val="20"/>
          <w:szCs w:val="20"/>
        </w:rPr>
        <w:t>Настоящий Договор составлен в двух экземплярах, имеющих одинаковую юридическую силу, по одному экземпляру для каждой из Сторон.</w:t>
      </w:r>
    </w:p>
    <w:p w14:paraId="2832DF1F"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Если иное не установлено Договором или законом, ни одна из сторон не вправе в одностороннем порядке отказываться от исполнения Договора.</w:t>
      </w:r>
    </w:p>
    <w:p w14:paraId="2832DF20" w14:textId="77777777" w:rsidR="005963FF" w:rsidRPr="005963FF" w:rsidRDefault="00CC421B">
      <w:pPr>
        <w:numPr>
          <w:ilvl w:val="1"/>
          <w:numId w:val="1"/>
        </w:numPr>
        <w:tabs>
          <w:tab w:val="clear" w:pos="900"/>
          <w:tab w:val="num" w:pos="561"/>
        </w:tabs>
        <w:spacing w:line="252" w:lineRule="auto"/>
        <w:ind w:left="0" w:firstLine="0"/>
        <w:jc w:val="both"/>
        <w:rPr>
          <w:rFonts w:ascii="Tahoma" w:hAnsi="Tahoma" w:cs="Tahoma"/>
          <w:sz w:val="20"/>
          <w:szCs w:val="20"/>
        </w:rPr>
      </w:pPr>
      <w:proofErr w:type="gramStart"/>
      <w:r>
        <w:rPr>
          <w:rFonts w:ascii="Tahoma" w:hAnsi="Tahoma" w:cs="Tahoma"/>
          <w:sz w:val="20"/>
          <w:szCs w:val="20"/>
        </w:rPr>
        <w:t xml:space="preserve">В случае если для предоставления права использования программ </w:t>
      </w:r>
      <w:r w:rsidR="00DF302D">
        <w:rPr>
          <w:rFonts w:ascii="Tahoma" w:hAnsi="Tahoma" w:cs="Tahoma"/>
          <w:sz w:val="20"/>
          <w:szCs w:val="20"/>
        </w:rPr>
        <w:t>для ЭВМ по настоящему Договору п</w:t>
      </w:r>
      <w:r>
        <w:rPr>
          <w:rFonts w:ascii="Tahoma" w:hAnsi="Tahoma" w:cs="Tahoma"/>
          <w:sz w:val="20"/>
          <w:szCs w:val="20"/>
        </w:rPr>
        <w:t>равообладателем предусмотрено заполнение регистрационных форм либо предоставление иной информации о Сублицензиате, Сублицензиат обязуется обеспечить заполнение указанных форм и предоставление надлежащей информации (далее – Регистрационная документация) в течение 3 (трёх) рабочих дней с момента получения соответствующего запроса Лицензиата, если иной срок не будет согласован Сторонами дополнительно.</w:t>
      </w:r>
      <w:proofErr w:type="gramEnd"/>
      <w:r>
        <w:rPr>
          <w:rFonts w:ascii="Tahoma" w:hAnsi="Tahoma" w:cs="Tahoma"/>
          <w:sz w:val="20"/>
          <w:szCs w:val="20"/>
        </w:rPr>
        <w:t xml:space="preserve"> В случае нарушения Сублицензиатом вышеуказанного срока предоставления Регистрационной документации, Лицензиат вправе отказаться от исполнения настоящего Договора полностью или частично либо отодвинуть срок передачи права использования соразмерно времени предоставления надлежащим образом оформленной Регистрационной документации без применения каких-либо штрафных санкций и/или иных ограничений к Лицензиату.</w:t>
      </w:r>
    </w:p>
    <w:p w14:paraId="2832DF21"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В случае подписания Сторонами дополнительных спецификаций к настоящему Договору, на указанные спецификации распространяются все применимые условия настоящего Договора.</w:t>
      </w:r>
    </w:p>
    <w:p w14:paraId="2832DF22"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 xml:space="preserve">Вся переписка и переговоры, ранее имевшие место между Сторонами и относящиеся к предмету настоящего Договора, после вступления настоящего Договора в силу теряют силу. Настоящий Договор представляет собой окончательное и полное соглашение Сторон относительно его предмета. После вступления в силу настоящего Договора условия счетов и заказов, </w:t>
      </w:r>
      <w:r>
        <w:rPr>
          <w:rFonts w:ascii="Tahoma" w:hAnsi="Tahoma" w:cs="Tahoma"/>
          <w:i/>
          <w:sz w:val="20"/>
          <w:szCs w:val="20"/>
        </w:rPr>
        <w:t>противоречащих</w:t>
      </w:r>
      <w:r>
        <w:rPr>
          <w:rFonts w:ascii="Tahoma" w:hAnsi="Tahoma" w:cs="Tahoma"/>
          <w:sz w:val="20"/>
          <w:szCs w:val="20"/>
        </w:rPr>
        <w:t xml:space="preserve"> настоящему Договору, не будут иметь юридической силы, если они не совершены в письменной форме и не подписаны надлежаще уполномоченными представителями обеих Сторон.</w:t>
      </w:r>
    </w:p>
    <w:p w14:paraId="2832DF23"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Лицензиат обязуется предоставлять Сублицензиату информацию о вопросах функционирования и структуры, а также дополнительных услугах и компетенциях Лицензиата.</w:t>
      </w:r>
    </w:p>
    <w:p w14:paraId="2832DF24"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 xml:space="preserve">Все изменения и дополнения к настоящему Договору имеют </w:t>
      </w:r>
      <w:proofErr w:type="gramStart"/>
      <w:r>
        <w:rPr>
          <w:rFonts w:ascii="Tahoma" w:hAnsi="Tahoma" w:cs="Tahoma"/>
          <w:sz w:val="20"/>
          <w:szCs w:val="20"/>
        </w:rPr>
        <w:t>силу</w:t>
      </w:r>
      <w:proofErr w:type="gramEnd"/>
      <w:r>
        <w:rPr>
          <w:rFonts w:ascii="Tahoma" w:hAnsi="Tahoma" w:cs="Tahoma"/>
          <w:sz w:val="20"/>
          <w:szCs w:val="20"/>
        </w:rPr>
        <w:t xml:space="preserve"> только если они совершены в письменной форме и подписаны надлежаще уполномоченными представителями Сторон.</w:t>
      </w:r>
    </w:p>
    <w:p w14:paraId="2832DF25"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Стороны имеют право на односторонний отказ от Договора исключительно в части обязательств, срок которых не наступил на момент отказа, по следующим обстоятельствам:</w:t>
      </w:r>
    </w:p>
    <w:p w14:paraId="2832DF26" w14:textId="77777777" w:rsidR="00124070" w:rsidRDefault="00D6186E">
      <w:pPr>
        <w:numPr>
          <w:ilvl w:val="1"/>
          <w:numId w:val="40"/>
        </w:numPr>
        <w:tabs>
          <w:tab w:val="clear" w:pos="1260"/>
          <w:tab w:val="num" w:pos="561"/>
        </w:tabs>
        <w:spacing w:line="252" w:lineRule="auto"/>
        <w:ind w:left="561" w:hanging="309"/>
        <w:jc w:val="both"/>
        <w:rPr>
          <w:rFonts w:ascii="Tahoma" w:hAnsi="Tahoma" w:cs="Tahoma"/>
          <w:sz w:val="20"/>
          <w:szCs w:val="20"/>
        </w:rPr>
      </w:pPr>
      <w:r>
        <w:rPr>
          <w:rFonts w:ascii="Tahoma" w:hAnsi="Tahoma" w:cs="Tahoma"/>
          <w:sz w:val="20"/>
          <w:szCs w:val="20"/>
        </w:rPr>
        <w:t>в случае просрочки другой Стороной срока исполнения своего обязательства более чем на 60 (шестьдесят) календарных дней;</w:t>
      </w:r>
    </w:p>
    <w:p w14:paraId="2832DF27" w14:textId="77777777" w:rsidR="00124070" w:rsidRDefault="00D6186E">
      <w:pPr>
        <w:numPr>
          <w:ilvl w:val="1"/>
          <w:numId w:val="40"/>
        </w:numPr>
        <w:tabs>
          <w:tab w:val="clear" w:pos="1260"/>
          <w:tab w:val="num" w:pos="561"/>
        </w:tabs>
        <w:spacing w:line="252" w:lineRule="auto"/>
        <w:ind w:left="561" w:hanging="309"/>
        <w:jc w:val="both"/>
        <w:rPr>
          <w:rFonts w:ascii="Tahoma" w:hAnsi="Tahoma" w:cs="Tahoma"/>
          <w:sz w:val="20"/>
          <w:szCs w:val="20"/>
        </w:rPr>
      </w:pPr>
      <w:r>
        <w:rPr>
          <w:rFonts w:ascii="Tahoma" w:hAnsi="Tahoma" w:cs="Tahoma"/>
          <w:sz w:val="20"/>
          <w:szCs w:val="20"/>
        </w:rPr>
        <w:t>в случае прекращения хозяйственной деятельности другой Стороной, ее ликвидации или банкротства.</w:t>
      </w:r>
    </w:p>
    <w:p w14:paraId="2832DF28"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Под рабочими днями в целях исполнения Сторонами обязательств по настоящему Договору понимаются рабочие дни исходя из пятидневной рабочей недели (все дни недели, кроме субботы и воскресенья), не являющиеся праздничными нерабочими днями в соответствии с действующим законодательством Российской Федерации.</w:t>
      </w:r>
    </w:p>
    <w:p w14:paraId="2832DF29" w14:textId="77777777" w:rsidR="00124070" w:rsidRPr="00E374C7" w:rsidRDefault="00D6186E" w:rsidP="008238C2">
      <w:pPr>
        <w:numPr>
          <w:ilvl w:val="1"/>
          <w:numId w:val="1"/>
        </w:numPr>
        <w:tabs>
          <w:tab w:val="clear" w:pos="900"/>
          <w:tab w:val="num" w:pos="180"/>
        </w:tabs>
        <w:spacing w:line="252" w:lineRule="auto"/>
        <w:ind w:left="0" w:firstLine="0"/>
        <w:jc w:val="both"/>
        <w:rPr>
          <w:rFonts w:ascii="Tahoma" w:hAnsi="Tahoma" w:cs="Tahoma"/>
          <w:sz w:val="20"/>
          <w:szCs w:val="20"/>
        </w:rPr>
      </w:pPr>
      <w:r>
        <w:rPr>
          <w:rFonts w:ascii="Tahoma" w:hAnsi="Tahoma" w:cs="Tahoma"/>
          <w:sz w:val="20"/>
          <w:szCs w:val="20"/>
        </w:rPr>
        <w:t>В случае изменения адресов и/или расчётных реквизитов Сторон, Сторона, чьи реквизиты изменились, обязана уведомить об этом другую Сторону в течение 5 (пять) рабочих дней с момента вступления в силу таких изменений. При этом заключения между Сторонами какого-либо дополнительного соглашения не требуется.</w:t>
      </w:r>
      <w:r w:rsidR="008238C2">
        <w:rPr>
          <w:rFonts w:ascii="Tahoma" w:hAnsi="Tahoma" w:cs="Tahoma"/>
          <w:sz w:val="20"/>
          <w:szCs w:val="20"/>
        </w:rPr>
        <w:t xml:space="preserve"> </w:t>
      </w:r>
      <w:r w:rsidR="008238C2" w:rsidRPr="008238C2">
        <w:rPr>
          <w:rFonts w:ascii="Tahoma" w:hAnsi="Tahoma" w:cs="Tahoma"/>
          <w:sz w:val="20"/>
          <w:szCs w:val="20"/>
        </w:rPr>
        <w:t>Выставление счета с соответствующими реквизитами Стороны согласились считать надлежащим уведомлением.</w:t>
      </w:r>
    </w:p>
    <w:p w14:paraId="70A5C275" w14:textId="4DE60B87" w:rsidR="00075F75" w:rsidRPr="00E374C7" w:rsidRDefault="00075F75" w:rsidP="00257435">
      <w:pPr>
        <w:numPr>
          <w:ilvl w:val="1"/>
          <w:numId w:val="1"/>
        </w:numPr>
        <w:tabs>
          <w:tab w:val="clear" w:pos="900"/>
          <w:tab w:val="num" w:pos="0"/>
        </w:tabs>
        <w:spacing w:line="252" w:lineRule="auto"/>
        <w:ind w:left="0" w:firstLine="0"/>
        <w:jc w:val="both"/>
        <w:rPr>
          <w:rStyle w:val="FontStyle11"/>
          <w:rFonts w:ascii="Tahoma" w:hAnsi="Tahoma" w:cs="Tahoma"/>
          <w:sz w:val="20"/>
          <w:szCs w:val="20"/>
        </w:rPr>
      </w:pPr>
      <w:proofErr w:type="gramStart"/>
      <w:r w:rsidRPr="00E374C7">
        <w:rPr>
          <w:rStyle w:val="FontStyle11"/>
          <w:rFonts w:ascii="Tahoma" w:hAnsi="Tahoma" w:cs="Tahoma"/>
          <w:color w:val="000000"/>
          <w:sz w:val="20"/>
          <w:szCs w:val="20"/>
        </w:rPr>
        <w:t xml:space="preserve">В случае изменений в цепочке собственников </w:t>
      </w:r>
      <w:bookmarkStart w:id="8" w:name="OLE_LINK16"/>
      <w:bookmarkStart w:id="9" w:name="OLE_LINK17"/>
      <w:bookmarkStart w:id="10" w:name="OLE_LINK18"/>
      <w:bookmarkStart w:id="11" w:name="OLE_LINK19"/>
      <w:bookmarkStart w:id="12" w:name="OLE_LINK20"/>
      <w:bookmarkStart w:id="13" w:name="OLE_LINK21"/>
      <w:bookmarkStart w:id="14" w:name="OLE_LINK22"/>
      <w:bookmarkStart w:id="15" w:name="OLE_LINK23"/>
      <w:bookmarkStart w:id="16" w:name="OLE_LINK24"/>
      <w:r w:rsidR="0008377F">
        <w:rPr>
          <w:rFonts w:ascii="Tahoma" w:hAnsi="Tahoma" w:cs="Tahoma"/>
          <w:color w:val="000000"/>
          <w:sz w:val="20"/>
          <w:szCs w:val="20"/>
        </w:rPr>
        <w:t>Лицензиат</w:t>
      </w:r>
      <w:bookmarkEnd w:id="8"/>
      <w:bookmarkEnd w:id="9"/>
      <w:bookmarkEnd w:id="10"/>
      <w:bookmarkEnd w:id="11"/>
      <w:bookmarkEnd w:id="12"/>
      <w:bookmarkEnd w:id="13"/>
      <w:bookmarkEnd w:id="14"/>
      <w:bookmarkEnd w:id="15"/>
      <w:bookmarkEnd w:id="16"/>
      <w:r w:rsidR="0008377F">
        <w:rPr>
          <w:rFonts w:ascii="Tahoma" w:hAnsi="Tahoma" w:cs="Tahoma"/>
          <w:color w:val="000000"/>
          <w:sz w:val="20"/>
          <w:szCs w:val="20"/>
        </w:rPr>
        <w:t>а</w:t>
      </w:r>
      <w:r w:rsidRPr="00E374C7">
        <w:rPr>
          <w:rStyle w:val="FontStyle11"/>
          <w:rFonts w:ascii="Tahoma" w:hAnsi="Tahoma" w:cs="Tahoma"/>
          <w:color w:val="000000"/>
          <w:sz w:val="20"/>
          <w:szCs w:val="20"/>
        </w:rPr>
        <w:t xml:space="preserve">, включая бенефициаров (в том числе конечных), и (или) в исполнительных органах </w:t>
      </w:r>
      <w:r w:rsidR="0008377F">
        <w:rPr>
          <w:rFonts w:ascii="Tahoma" w:hAnsi="Tahoma" w:cs="Tahoma"/>
          <w:color w:val="000000"/>
          <w:sz w:val="20"/>
          <w:szCs w:val="20"/>
        </w:rPr>
        <w:t>Лицензиата</w:t>
      </w:r>
      <w:r w:rsidRPr="00E374C7">
        <w:rPr>
          <w:rStyle w:val="FontStyle11"/>
          <w:rFonts w:ascii="Tahoma" w:hAnsi="Tahoma" w:cs="Tahoma"/>
          <w:color w:val="000000"/>
          <w:sz w:val="20"/>
          <w:szCs w:val="20"/>
        </w:rPr>
        <w:t xml:space="preserve"> последний представляет </w:t>
      </w:r>
      <w:r w:rsidR="0008377F">
        <w:rPr>
          <w:rStyle w:val="FontStyle11"/>
          <w:rFonts w:ascii="Tahoma" w:hAnsi="Tahoma" w:cs="Tahoma"/>
          <w:color w:val="000000"/>
          <w:sz w:val="20"/>
          <w:szCs w:val="20"/>
        </w:rPr>
        <w:t>Сублицензиат</w:t>
      </w:r>
      <w:r w:rsidRPr="00E374C7">
        <w:rPr>
          <w:rStyle w:val="FontStyle11"/>
          <w:rFonts w:ascii="Tahoma" w:hAnsi="Tahoma" w:cs="Tahoma"/>
          <w:color w:val="000000"/>
          <w:sz w:val="20"/>
          <w:szCs w:val="20"/>
        </w:rPr>
        <w:t xml:space="preserve">у информацию об изменениях по адресу электронной почты </w:t>
      </w:r>
      <w:hyperlink r:id="rId12" w:history="1">
        <w:r w:rsidRPr="00E374C7">
          <w:rPr>
            <w:rStyle w:val="af2"/>
            <w:rFonts w:ascii="Tahoma" w:hAnsi="Tahoma" w:cs="Tahoma"/>
            <w:color w:val="000000"/>
            <w:sz w:val="20"/>
            <w:szCs w:val="20"/>
          </w:rPr>
          <w:t>77pjs@</w:t>
        </w:r>
        <w:r w:rsidRPr="00E374C7">
          <w:rPr>
            <w:rStyle w:val="af2"/>
            <w:rFonts w:ascii="Tahoma" w:hAnsi="Tahoma" w:cs="Tahoma"/>
            <w:color w:val="000000"/>
            <w:sz w:val="20"/>
            <w:szCs w:val="20"/>
            <w:lang w:val="en-US"/>
          </w:rPr>
          <w:t>salavatmed</w:t>
        </w:r>
        <w:r w:rsidRPr="00E374C7">
          <w:rPr>
            <w:rStyle w:val="af2"/>
            <w:rFonts w:ascii="Tahoma" w:hAnsi="Tahoma" w:cs="Tahoma"/>
            <w:color w:val="000000"/>
            <w:sz w:val="20"/>
            <w:szCs w:val="20"/>
          </w:rPr>
          <w:t>.</w:t>
        </w:r>
        <w:r w:rsidRPr="00E374C7">
          <w:rPr>
            <w:rStyle w:val="af2"/>
            <w:rFonts w:ascii="Tahoma" w:hAnsi="Tahoma" w:cs="Tahoma"/>
            <w:color w:val="000000"/>
            <w:sz w:val="20"/>
            <w:szCs w:val="20"/>
            <w:lang w:val="en-US"/>
          </w:rPr>
          <w:t>ru</w:t>
        </w:r>
      </w:hyperlink>
      <w:r w:rsidRPr="00E374C7">
        <w:rPr>
          <w:rStyle w:val="FontStyle11"/>
          <w:rFonts w:ascii="Tahoma" w:hAnsi="Tahoma" w:cs="Tahoma"/>
          <w:color w:val="000000"/>
          <w:sz w:val="20"/>
          <w:szCs w:val="20"/>
        </w:rPr>
        <w:t xml:space="preserve"> в течение 10 календарных дней после таких изменений в электронном виде в редактируемом формате </w:t>
      </w:r>
      <w:proofErr w:type="spellStart"/>
      <w:r w:rsidRPr="00E374C7">
        <w:rPr>
          <w:rStyle w:val="FontStyle11"/>
          <w:rFonts w:ascii="Tahoma" w:hAnsi="Tahoma" w:cs="Tahoma"/>
          <w:color w:val="000000"/>
          <w:sz w:val="20"/>
          <w:szCs w:val="20"/>
          <w:lang w:val="en-US"/>
        </w:rPr>
        <w:t>MSExcel</w:t>
      </w:r>
      <w:proofErr w:type="spellEnd"/>
      <w:r w:rsidRPr="00E374C7">
        <w:rPr>
          <w:rStyle w:val="FontStyle11"/>
          <w:rFonts w:ascii="Tahoma" w:hAnsi="Tahoma" w:cs="Tahoma"/>
          <w:color w:val="000000"/>
          <w:sz w:val="20"/>
          <w:szCs w:val="20"/>
        </w:rPr>
        <w:t xml:space="preserve"> по форме, размещенной в сети Интернет по адресу: </w:t>
      </w:r>
      <w:hyperlink r:id="rId13" w:history="1">
        <w:r w:rsidRPr="00E374C7">
          <w:rPr>
            <w:rStyle w:val="af2"/>
            <w:rFonts w:ascii="Tahoma" w:hAnsi="Tahoma" w:cs="Tahoma"/>
            <w:sz w:val="20"/>
            <w:szCs w:val="20"/>
            <w:lang w:val="en-US"/>
          </w:rPr>
          <w:t>http</w:t>
        </w:r>
        <w:r w:rsidRPr="00E374C7">
          <w:rPr>
            <w:rStyle w:val="af2"/>
            <w:rFonts w:ascii="Tahoma" w:hAnsi="Tahoma" w:cs="Tahoma"/>
            <w:sz w:val="20"/>
            <w:szCs w:val="20"/>
          </w:rPr>
          <w:t>://</w:t>
        </w:r>
        <w:r w:rsidRPr="00E374C7">
          <w:rPr>
            <w:rStyle w:val="af2"/>
            <w:rFonts w:ascii="Tahoma" w:hAnsi="Tahoma" w:cs="Tahoma"/>
            <w:sz w:val="20"/>
            <w:szCs w:val="20"/>
            <w:lang w:val="en-US"/>
          </w:rPr>
          <w:t>www</w:t>
        </w:r>
        <w:r w:rsidRPr="00E374C7">
          <w:rPr>
            <w:rStyle w:val="af2"/>
            <w:rFonts w:ascii="Tahoma" w:hAnsi="Tahoma" w:cs="Tahoma"/>
            <w:sz w:val="20"/>
            <w:szCs w:val="20"/>
          </w:rPr>
          <w:t>.</w:t>
        </w:r>
        <w:r w:rsidRPr="00E374C7">
          <w:rPr>
            <w:rStyle w:val="af2"/>
            <w:rFonts w:ascii="Tahoma" w:hAnsi="Tahoma" w:cs="Tahoma"/>
            <w:sz w:val="20"/>
            <w:szCs w:val="20"/>
            <w:lang w:val="en-US"/>
          </w:rPr>
          <w:t>nalog</w:t>
        </w:r>
        <w:r w:rsidRPr="00E374C7">
          <w:rPr>
            <w:rStyle w:val="af2"/>
            <w:rFonts w:ascii="Tahoma" w:hAnsi="Tahoma" w:cs="Tahoma"/>
            <w:sz w:val="20"/>
            <w:szCs w:val="20"/>
          </w:rPr>
          <w:t>.</w:t>
        </w:r>
        <w:r w:rsidRPr="00E374C7">
          <w:rPr>
            <w:rStyle w:val="af2"/>
            <w:rFonts w:ascii="Tahoma" w:hAnsi="Tahoma" w:cs="Tahoma"/>
            <w:sz w:val="20"/>
            <w:szCs w:val="20"/>
            <w:lang w:val="en-US"/>
          </w:rPr>
          <w:t>ru</w:t>
        </w:r>
        <w:r w:rsidRPr="00E374C7">
          <w:rPr>
            <w:rStyle w:val="af2"/>
            <w:rFonts w:ascii="Tahoma" w:hAnsi="Tahoma" w:cs="Tahoma"/>
            <w:sz w:val="20"/>
            <w:szCs w:val="20"/>
          </w:rPr>
          <w:t>/</w:t>
        </w:r>
        <w:r w:rsidRPr="00E374C7">
          <w:rPr>
            <w:rStyle w:val="af2"/>
            <w:rFonts w:ascii="Tahoma" w:hAnsi="Tahoma" w:cs="Tahoma"/>
            <w:sz w:val="20"/>
            <w:szCs w:val="20"/>
            <w:lang w:val="en-US"/>
          </w:rPr>
          <w:t>html</w:t>
        </w:r>
        <w:proofErr w:type="gramEnd"/>
        <w:r w:rsidRPr="00E374C7">
          <w:rPr>
            <w:rStyle w:val="af2"/>
            <w:rFonts w:ascii="Tahoma" w:hAnsi="Tahoma" w:cs="Tahoma"/>
            <w:sz w:val="20"/>
            <w:szCs w:val="20"/>
          </w:rPr>
          <w:t>/</w:t>
        </w:r>
        <w:r w:rsidRPr="00E374C7">
          <w:rPr>
            <w:rStyle w:val="af2"/>
            <w:rFonts w:ascii="Tahoma" w:hAnsi="Tahoma" w:cs="Tahoma"/>
            <w:sz w:val="20"/>
            <w:szCs w:val="20"/>
            <w:lang w:val="en-US"/>
          </w:rPr>
          <w:t>spravka</w:t>
        </w:r>
        <w:r w:rsidRPr="00E374C7">
          <w:rPr>
            <w:rStyle w:val="af2"/>
            <w:rFonts w:ascii="Tahoma" w:hAnsi="Tahoma" w:cs="Tahoma"/>
            <w:sz w:val="20"/>
            <w:szCs w:val="20"/>
          </w:rPr>
          <w:t>.</w:t>
        </w:r>
        <w:r w:rsidRPr="00E374C7">
          <w:rPr>
            <w:rStyle w:val="af2"/>
            <w:rFonts w:ascii="Tahoma" w:hAnsi="Tahoma" w:cs="Tahoma"/>
            <w:sz w:val="20"/>
            <w:szCs w:val="20"/>
            <w:lang w:val="en-US"/>
          </w:rPr>
          <w:t>zip</w:t>
        </w:r>
      </w:hyperlink>
      <w:r w:rsidRPr="00E374C7">
        <w:rPr>
          <w:rStyle w:val="FontStyle11"/>
          <w:rFonts w:ascii="Tahoma" w:hAnsi="Tahoma" w:cs="Tahoma"/>
          <w:color w:val="000000"/>
          <w:sz w:val="20"/>
          <w:szCs w:val="20"/>
        </w:rPr>
        <w:t xml:space="preserve">, с подтверждением соответствующими документами в формате </w:t>
      </w:r>
      <w:proofErr w:type="spellStart"/>
      <w:r w:rsidRPr="00E374C7">
        <w:rPr>
          <w:rStyle w:val="FontStyle11"/>
          <w:rFonts w:ascii="Tahoma" w:hAnsi="Tahoma" w:cs="Tahoma"/>
          <w:color w:val="000000"/>
          <w:sz w:val="20"/>
          <w:szCs w:val="20"/>
          <w:lang w:val="en-US"/>
        </w:rPr>
        <w:t>pdf</w:t>
      </w:r>
      <w:proofErr w:type="spellEnd"/>
      <w:r w:rsidRPr="00E374C7">
        <w:rPr>
          <w:rStyle w:val="FontStyle11"/>
          <w:rFonts w:ascii="Tahoma" w:hAnsi="Tahoma" w:cs="Tahoma"/>
          <w:color w:val="000000"/>
          <w:sz w:val="20"/>
          <w:szCs w:val="20"/>
        </w:rPr>
        <w:t>.</w:t>
      </w:r>
    </w:p>
    <w:p w14:paraId="733B3AA1" w14:textId="77777777" w:rsidR="00EB669A" w:rsidRPr="00E374C7" w:rsidRDefault="00075F75" w:rsidP="00E374C7">
      <w:pPr>
        <w:numPr>
          <w:ilvl w:val="1"/>
          <w:numId w:val="1"/>
        </w:numPr>
        <w:tabs>
          <w:tab w:val="clear" w:pos="900"/>
          <w:tab w:val="num" w:pos="0"/>
        </w:tabs>
        <w:spacing w:line="252" w:lineRule="auto"/>
        <w:ind w:left="0" w:firstLine="0"/>
        <w:jc w:val="both"/>
        <w:rPr>
          <w:rStyle w:val="FontStyle11"/>
          <w:rFonts w:ascii="Tahoma" w:hAnsi="Tahoma" w:cs="Tahoma"/>
          <w:sz w:val="20"/>
          <w:szCs w:val="20"/>
        </w:rPr>
      </w:pPr>
      <w:r w:rsidRPr="00E374C7">
        <w:rPr>
          <w:rStyle w:val="FontStyle11"/>
          <w:rFonts w:ascii="Tahoma" w:hAnsi="Tahoma" w:cs="Tahoma"/>
          <w:color w:val="000000"/>
          <w:sz w:val="20"/>
          <w:szCs w:val="20"/>
        </w:rPr>
        <w:t xml:space="preserve">В случае возникновения обстоятельств, влекущих признание Сторон договора </w:t>
      </w:r>
      <w:proofErr w:type="gramStart"/>
      <w:r w:rsidRPr="00E374C7">
        <w:rPr>
          <w:rStyle w:val="FontStyle11"/>
          <w:rFonts w:ascii="Tahoma" w:hAnsi="Tahoma" w:cs="Tahoma"/>
          <w:color w:val="000000"/>
          <w:sz w:val="20"/>
          <w:szCs w:val="20"/>
        </w:rPr>
        <w:t>взаимозависимыми</w:t>
      </w:r>
      <w:proofErr w:type="gramEnd"/>
      <w:r w:rsidRPr="00E374C7">
        <w:rPr>
          <w:rStyle w:val="FontStyle11"/>
          <w:rFonts w:ascii="Tahoma" w:hAnsi="Tahoma" w:cs="Tahoma"/>
          <w:color w:val="000000"/>
          <w:sz w:val="20"/>
          <w:szCs w:val="20"/>
        </w:rPr>
        <w:t>, Стороны незамедлительно уведомляют об этом друг друга с приложением документов обосновывающих взаимозависимость. Уведомление должно быть направлено в течение 3 календарных дней с момента, когда такие обстоятельства возникли.</w:t>
      </w:r>
    </w:p>
    <w:p w14:paraId="70DC62E5" w14:textId="7D321835" w:rsidR="00EB669A" w:rsidRPr="00E374C7" w:rsidRDefault="0008377F" w:rsidP="00E374C7">
      <w:pPr>
        <w:numPr>
          <w:ilvl w:val="1"/>
          <w:numId w:val="1"/>
        </w:numPr>
        <w:tabs>
          <w:tab w:val="clear" w:pos="900"/>
          <w:tab w:val="num" w:pos="0"/>
        </w:tabs>
        <w:spacing w:line="252" w:lineRule="auto"/>
        <w:ind w:left="0" w:firstLine="0"/>
        <w:jc w:val="both"/>
        <w:rPr>
          <w:rStyle w:val="FontStyle11"/>
          <w:rFonts w:ascii="Tahoma" w:hAnsi="Tahoma" w:cs="Tahoma"/>
          <w:sz w:val="20"/>
          <w:szCs w:val="20"/>
        </w:rPr>
      </w:pPr>
      <w:r>
        <w:rPr>
          <w:rStyle w:val="FontStyle11"/>
          <w:rFonts w:ascii="Tahoma" w:hAnsi="Tahoma" w:cs="Tahoma"/>
          <w:color w:val="000000"/>
          <w:sz w:val="20"/>
          <w:szCs w:val="20"/>
        </w:rPr>
        <w:t>Лицензиат</w:t>
      </w:r>
      <w:r w:rsidR="00075F75" w:rsidRPr="00E374C7">
        <w:rPr>
          <w:rStyle w:val="FontStyle11"/>
          <w:rFonts w:ascii="Tahoma" w:hAnsi="Tahoma" w:cs="Tahoma"/>
          <w:color w:val="000000"/>
          <w:sz w:val="20"/>
          <w:szCs w:val="20"/>
        </w:rPr>
        <w:t xml:space="preserve"> подтверждает, что на момент заключения настоящего договора он:</w:t>
      </w:r>
    </w:p>
    <w:p w14:paraId="5749229C" w14:textId="3FA43225" w:rsidR="00EB669A" w:rsidRDefault="00075F75" w:rsidP="00E374C7">
      <w:pPr>
        <w:spacing w:line="252" w:lineRule="auto"/>
        <w:jc w:val="both"/>
        <w:rPr>
          <w:rStyle w:val="FontStyle11"/>
          <w:rFonts w:ascii="Tahoma" w:hAnsi="Tahoma" w:cs="Tahoma"/>
          <w:color w:val="000000"/>
          <w:sz w:val="20"/>
          <w:szCs w:val="20"/>
        </w:rPr>
      </w:pPr>
      <w:r w:rsidRPr="00E374C7">
        <w:rPr>
          <w:rStyle w:val="FontStyle11"/>
          <w:rFonts w:ascii="Tahoma" w:hAnsi="Tahoma" w:cs="Tahoma"/>
          <w:color w:val="000000"/>
          <w:sz w:val="20"/>
          <w:szCs w:val="20"/>
        </w:rPr>
        <w:t>- не является резидентом особой экономической зоны;</w:t>
      </w:r>
    </w:p>
    <w:p w14:paraId="3F1590B1" w14:textId="77777777" w:rsidR="00EB669A" w:rsidRDefault="00075F75" w:rsidP="00E374C7">
      <w:pPr>
        <w:spacing w:line="252" w:lineRule="auto"/>
        <w:jc w:val="both"/>
        <w:rPr>
          <w:rStyle w:val="FontStyle11"/>
          <w:rFonts w:ascii="Tahoma" w:hAnsi="Tahoma" w:cs="Tahoma"/>
          <w:color w:val="000000"/>
          <w:sz w:val="20"/>
          <w:szCs w:val="20"/>
        </w:rPr>
      </w:pPr>
      <w:r w:rsidRPr="00E374C7">
        <w:rPr>
          <w:rStyle w:val="FontStyle11"/>
          <w:rFonts w:ascii="Tahoma" w:hAnsi="Tahoma" w:cs="Tahoma"/>
          <w:color w:val="000000"/>
          <w:sz w:val="20"/>
          <w:szCs w:val="20"/>
        </w:rPr>
        <w:t xml:space="preserve">- не является лицом, местом регистрации либо местом налогового </w:t>
      </w:r>
      <w:proofErr w:type="spellStart"/>
      <w:r w:rsidRPr="00E374C7">
        <w:rPr>
          <w:rStyle w:val="FontStyle11"/>
          <w:rFonts w:ascii="Tahoma" w:hAnsi="Tahoma" w:cs="Tahoma"/>
          <w:color w:val="000000"/>
          <w:sz w:val="20"/>
          <w:szCs w:val="20"/>
        </w:rPr>
        <w:t>резидентства</w:t>
      </w:r>
      <w:proofErr w:type="spellEnd"/>
      <w:r w:rsidRPr="00E374C7">
        <w:rPr>
          <w:rStyle w:val="FontStyle11"/>
          <w:rFonts w:ascii="Tahoma" w:hAnsi="Tahoma" w:cs="Tahoma"/>
          <w:color w:val="000000"/>
          <w:sz w:val="20"/>
          <w:szCs w:val="20"/>
        </w:rPr>
        <w:t xml:space="preserve"> которого являются государства или территории с льготным налоговым режимом в соответствии с перечнем, утвержденным Министерством финансов РФ (приказ №108н от 13.11.2007 г.). </w:t>
      </w:r>
    </w:p>
    <w:p w14:paraId="42694F86" w14:textId="7D504E40" w:rsidR="00075F75" w:rsidRPr="00E374C7" w:rsidRDefault="00075F75" w:rsidP="00E374C7">
      <w:pPr>
        <w:spacing w:line="252" w:lineRule="auto"/>
        <w:jc w:val="both"/>
        <w:rPr>
          <w:rStyle w:val="FontStyle11"/>
          <w:rFonts w:ascii="Tahoma" w:hAnsi="Tahoma" w:cs="Tahoma"/>
          <w:sz w:val="20"/>
          <w:szCs w:val="20"/>
        </w:rPr>
      </w:pPr>
      <w:r w:rsidRPr="00E374C7">
        <w:rPr>
          <w:rStyle w:val="FontStyle11"/>
          <w:rFonts w:ascii="Tahoma" w:hAnsi="Tahoma" w:cs="Tahoma"/>
          <w:color w:val="000000"/>
          <w:sz w:val="20"/>
          <w:szCs w:val="20"/>
        </w:rPr>
        <w:t xml:space="preserve">Если у </w:t>
      </w:r>
      <w:r w:rsidR="0008377F">
        <w:rPr>
          <w:rStyle w:val="FontStyle11"/>
          <w:rFonts w:ascii="Tahoma" w:hAnsi="Tahoma" w:cs="Tahoma"/>
          <w:color w:val="000000"/>
          <w:sz w:val="20"/>
          <w:szCs w:val="20"/>
        </w:rPr>
        <w:t>Лицензиата</w:t>
      </w:r>
      <w:r w:rsidRPr="00E374C7">
        <w:rPr>
          <w:rStyle w:val="FontStyle11"/>
          <w:rFonts w:ascii="Tahoma" w:hAnsi="Tahoma" w:cs="Tahoma"/>
          <w:color w:val="000000"/>
          <w:sz w:val="20"/>
          <w:szCs w:val="20"/>
        </w:rPr>
        <w:t xml:space="preserve"> договора имеются либо возникнут обстоятельства, соответствующие какому-либо из перечисленных выше критериев, то он обязуется представить Заказчику соответствующий подтверждающий документ в течение 10 календарных дней с момента заключения настоящего Договора, либо с момента возникновения таких обстоятельств.</w:t>
      </w:r>
    </w:p>
    <w:p w14:paraId="441B325D" w14:textId="3F9EC1B0" w:rsidR="0008377F" w:rsidRPr="00E374C7" w:rsidRDefault="0008377F" w:rsidP="00E374C7">
      <w:pPr>
        <w:numPr>
          <w:ilvl w:val="1"/>
          <w:numId w:val="1"/>
        </w:numPr>
        <w:tabs>
          <w:tab w:val="clear" w:pos="900"/>
          <w:tab w:val="num" w:pos="0"/>
        </w:tabs>
        <w:spacing w:line="252" w:lineRule="auto"/>
        <w:ind w:left="0" w:firstLine="0"/>
        <w:jc w:val="both"/>
        <w:rPr>
          <w:rStyle w:val="FontStyle11"/>
          <w:rFonts w:ascii="Tahoma" w:hAnsi="Tahoma" w:cs="Tahoma"/>
          <w:sz w:val="20"/>
          <w:szCs w:val="20"/>
        </w:rPr>
      </w:pPr>
      <w:r>
        <w:rPr>
          <w:rFonts w:ascii="Tahoma" w:hAnsi="Tahoma" w:cs="Tahoma"/>
          <w:color w:val="000000"/>
          <w:sz w:val="20"/>
          <w:szCs w:val="20"/>
        </w:rPr>
        <w:t xml:space="preserve">Лицензиат </w:t>
      </w:r>
      <w:r w:rsidR="00075F75" w:rsidRPr="00E374C7">
        <w:rPr>
          <w:rStyle w:val="FontStyle11"/>
          <w:rFonts w:ascii="Tahoma" w:hAnsi="Tahoma" w:cs="Tahoma"/>
          <w:color w:val="000000"/>
          <w:sz w:val="20"/>
          <w:szCs w:val="20"/>
        </w:rPr>
        <w:t xml:space="preserve">гарантирует и несет ответственность за достоверность передаваемых </w:t>
      </w:r>
      <w:r>
        <w:rPr>
          <w:rStyle w:val="FontStyle11"/>
          <w:rFonts w:ascii="Tahoma" w:hAnsi="Tahoma" w:cs="Tahoma"/>
          <w:color w:val="000000"/>
          <w:sz w:val="20"/>
          <w:szCs w:val="20"/>
        </w:rPr>
        <w:t>Сублицензиат</w:t>
      </w:r>
      <w:r w:rsidR="00075F75" w:rsidRPr="00E374C7">
        <w:rPr>
          <w:rStyle w:val="FontStyle11"/>
          <w:rFonts w:ascii="Tahoma" w:hAnsi="Tahoma" w:cs="Tahoma"/>
          <w:color w:val="000000"/>
          <w:sz w:val="20"/>
          <w:szCs w:val="20"/>
        </w:rPr>
        <w:t xml:space="preserve">у персональных данных специалистов и контактных лиц </w:t>
      </w:r>
      <w:r>
        <w:rPr>
          <w:rFonts w:ascii="Tahoma" w:hAnsi="Tahoma" w:cs="Tahoma"/>
          <w:color w:val="000000"/>
          <w:sz w:val="20"/>
          <w:szCs w:val="20"/>
        </w:rPr>
        <w:t>Лицензиата</w:t>
      </w:r>
      <w:r w:rsidR="00075F75" w:rsidRPr="00E374C7">
        <w:rPr>
          <w:rStyle w:val="FontStyle11"/>
          <w:rFonts w:ascii="Tahoma" w:hAnsi="Tahoma" w:cs="Tahoma"/>
          <w:color w:val="000000"/>
          <w:sz w:val="20"/>
          <w:szCs w:val="20"/>
        </w:rPr>
        <w:t xml:space="preserve"> по данному договору, и правомочность их передачи </w:t>
      </w:r>
      <w:r>
        <w:rPr>
          <w:rStyle w:val="FontStyle11"/>
          <w:rFonts w:ascii="Tahoma" w:hAnsi="Tahoma" w:cs="Tahoma"/>
          <w:color w:val="000000"/>
          <w:sz w:val="20"/>
          <w:szCs w:val="20"/>
        </w:rPr>
        <w:t>Сублицензиат</w:t>
      </w:r>
      <w:r w:rsidR="00075F75" w:rsidRPr="00E374C7">
        <w:rPr>
          <w:rStyle w:val="FontStyle11"/>
          <w:rFonts w:ascii="Tahoma" w:hAnsi="Tahoma" w:cs="Tahoma"/>
          <w:color w:val="000000"/>
          <w:sz w:val="20"/>
          <w:szCs w:val="20"/>
        </w:rPr>
        <w:t>у.</w:t>
      </w:r>
      <w:bookmarkStart w:id="17" w:name="OLE_LINK34"/>
    </w:p>
    <w:p w14:paraId="47732463" w14:textId="3E39BBD5" w:rsidR="0008377F" w:rsidRPr="00E374C7" w:rsidRDefault="00075F75" w:rsidP="00E374C7">
      <w:pPr>
        <w:numPr>
          <w:ilvl w:val="1"/>
          <w:numId w:val="1"/>
        </w:numPr>
        <w:tabs>
          <w:tab w:val="clear" w:pos="900"/>
          <w:tab w:val="num" w:pos="0"/>
        </w:tabs>
        <w:spacing w:line="252" w:lineRule="auto"/>
        <w:ind w:left="0" w:firstLine="0"/>
        <w:jc w:val="both"/>
        <w:rPr>
          <w:rStyle w:val="FontStyle11"/>
          <w:rFonts w:ascii="Tahoma" w:hAnsi="Tahoma" w:cs="Tahoma"/>
          <w:sz w:val="20"/>
          <w:szCs w:val="20"/>
        </w:rPr>
      </w:pPr>
      <w:r w:rsidRPr="00E374C7">
        <w:rPr>
          <w:rStyle w:val="FontStyle11"/>
          <w:rFonts w:ascii="Tahoma" w:hAnsi="Tahoma" w:cs="Tahoma"/>
          <w:color w:val="000000"/>
          <w:sz w:val="20"/>
          <w:szCs w:val="20"/>
        </w:rPr>
        <w:t xml:space="preserve">В целях включения персональных данных специалистов </w:t>
      </w:r>
      <w:r w:rsidR="0008377F">
        <w:rPr>
          <w:rFonts w:ascii="Tahoma" w:hAnsi="Tahoma" w:cs="Tahoma"/>
          <w:color w:val="000000"/>
          <w:sz w:val="20"/>
          <w:szCs w:val="20"/>
        </w:rPr>
        <w:t>Лицензиата</w:t>
      </w:r>
      <w:r w:rsidRPr="00E374C7">
        <w:rPr>
          <w:rStyle w:val="FontStyle11"/>
          <w:rFonts w:ascii="Tahoma" w:hAnsi="Tahoma" w:cs="Tahoma"/>
          <w:color w:val="000000"/>
          <w:sz w:val="20"/>
          <w:szCs w:val="20"/>
        </w:rPr>
        <w:t xml:space="preserve"> (</w:t>
      </w:r>
      <w:r w:rsidR="0008377F">
        <w:rPr>
          <w:rStyle w:val="FontStyle11"/>
          <w:rFonts w:ascii="Tahoma" w:hAnsi="Tahoma" w:cs="Tahoma"/>
          <w:color w:val="000000"/>
          <w:sz w:val="20"/>
          <w:szCs w:val="20"/>
        </w:rPr>
        <w:t>Сублицензиат</w:t>
      </w:r>
      <w:r w:rsidRPr="00E374C7">
        <w:rPr>
          <w:rStyle w:val="FontStyle11"/>
          <w:rFonts w:ascii="Tahoma" w:hAnsi="Tahoma" w:cs="Tahoma"/>
          <w:color w:val="000000"/>
          <w:sz w:val="20"/>
          <w:szCs w:val="20"/>
        </w:rPr>
        <w:t xml:space="preserve">а) в общедоступные справочники </w:t>
      </w:r>
      <w:r w:rsidR="0008377F">
        <w:rPr>
          <w:rStyle w:val="FontStyle11"/>
          <w:rFonts w:ascii="Tahoma" w:hAnsi="Tahoma" w:cs="Tahoma"/>
          <w:color w:val="000000"/>
          <w:sz w:val="20"/>
          <w:szCs w:val="20"/>
        </w:rPr>
        <w:t>Сублицензиат</w:t>
      </w:r>
      <w:r w:rsidRPr="00E374C7">
        <w:rPr>
          <w:rStyle w:val="FontStyle11"/>
          <w:rFonts w:ascii="Tahoma" w:hAnsi="Tahoma" w:cs="Tahoma"/>
          <w:color w:val="000000"/>
          <w:sz w:val="20"/>
          <w:szCs w:val="20"/>
        </w:rPr>
        <w:t>а (</w:t>
      </w:r>
      <w:r w:rsidR="0008377F">
        <w:rPr>
          <w:rFonts w:ascii="Tahoma" w:hAnsi="Tahoma" w:cs="Tahoma"/>
          <w:color w:val="000000"/>
          <w:sz w:val="20"/>
          <w:szCs w:val="20"/>
        </w:rPr>
        <w:t>Лицензиат</w:t>
      </w:r>
      <w:r w:rsidR="001E1476">
        <w:rPr>
          <w:rFonts w:ascii="Tahoma" w:hAnsi="Tahoma" w:cs="Tahoma"/>
          <w:color w:val="000000"/>
          <w:sz w:val="20"/>
          <w:szCs w:val="20"/>
        </w:rPr>
        <w:t>а</w:t>
      </w:r>
      <w:r w:rsidRPr="00E374C7">
        <w:rPr>
          <w:rStyle w:val="FontStyle11"/>
          <w:rFonts w:ascii="Tahoma" w:hAnsi="Tahoma" w:cs="Tahoma"/>
          <w:color w:val="000000"/>
          <w:sz w:val="20"/>
          <w:szCs w:val="20"/>
        </w:rPr>
        <w:t xml:space="preserve">) и предоставления доступа к информационным системам и ресурсам </w:t>
      </w:r>
      <w:r w:rsidR="0008377F">
        <w:rPr>
          <w:rStyle w:val="FontStyle11"/>
          <w:rFonts w:ascii="Tahoma" w:hAnsi="Tahoma" w:cs="Tahoma"/>
          <w:color w:val="000000"/>
          <w:sz w:val="20"/>
          <w:szCs w:val="20"/>
        </w:rPr>
        <w:t>Сублицензиат</w:t>
      </w:r>
      <w:r w:rsidRPr="00E374C7">
        <w:rPr>
          <w:rStyle w:val="FontStyle11"/>
          <w:rFonts w:ascii="Tahoma" w:hAnsi="Tahoma" w:cs="Tahoma"/>
          <w:color w:val="000000"/>
          <w:sz w:val="20"/>
          <w:szCs w:val="20"/>
        </w:rPr>
        <w:t>а (</w:t>
      </w:r>
      <w:r w:rsidR="0008377F">
        <w:rPr>
          <w:rFonts w:ascii="Tahoma" w:hAnsi="Tahoma" w:cs="Tahoma"/>
          <w:color w:val="000000"/>
          <w:sz w:val="20"/>
          <w:szCs w:val="20"/>
        </w:rPr>
        <w:t>Лицензиата</w:t>
      </w:r>
      <w:r w:rsidRPr="00E374C7">
        <w:rPr>
          <w:rStyle w:val="FontStyle11"/>
          <w:rFonts w:ascii="Tahoma" w:hAnsi="Tahoma" w:cs="Tahoma"/>
          <w:color w:val="000000"/>
          <w:sz w:val="20"/>
          <w:szCs w:val="20"/>
        </w:rPr>
        <w:t>), Стороны гарантируют отнесение (на время действия настоящего Договора и в течение 6 месяцев после прекращения всех договорных обязательств) к общедоступным следующих персональных данных этих специалистов:</w:t>
      </w:r>
    </w:p>
    <w:p w14:paraId="04DF6227" w14:textId="77777777" w:rsidR="0008377F" w:rsidRDefault="00075F75" w:rsidP="00E374C7">
      <w:pPr>
        <w:spacing w:line="252" w:lineRule="auto"/>
        <w:jc w:val="both"/>
        <w:rPr>
          <w:rStyle w:val="FontStyle11"/>
          <w:rFonts w:ascii="Tahoma" w:hAnsi="Tahoma" w:cs="Tahoma"/>
          <w:color w:val="000000"/>
          <w:sz w:val="20"/>
          <w:szCs w:val="20"/>
        </w:rPr>
      </w:pPr>
      <w:r w:rsidRPr="00E374C7">
        <w:rPr>
          <w:rStyle w:val="FontStyle11"/>
          <w:rFonts w:ascii="Tahoma" w:hAnsi="Tahoma" w:cs="Tahoma"/>
          <w:color w:val="000000"/>
          <w:sz w:val="20"/>
          <w:szCs w:val="20"/>
        </w:rPr>
        <w:t>- фамилия, имя, отчество;</w:t>
      </w:r>
    </w:p>
    <w:p w14:paraId="0EEE74DB" w14:textId="77777777" w:rsidR="0008377F" w:rsidRDefault="00075F75" w:rsidP="00E374C7">
      <w:pPr>
        <w:spacing w:line="252" w:lineRule="auto"/>
        <w:jc w:val="both"/>
        <w:rPr>
          <w:rStyle w:val="FontStyle11"/>
          <w:rFonts w:ascii="Tahoma" w:hAnsi="Tahoma" w:cs="Tahoma"/>
          <w:color w:val="000000"/>
          <w:sz w:val="20"/>
          <w:szCs w:val="20"/>
        </w:rPr>
      </w:pPr>
      <w:r w:rsidRPr="00E374C7">
        <w:rPr>
          <w:rStyle w:val="FontStyle11"/>
          <w:rFonts w:ascii="Tahoma" w:hAnsi="Tahoma" w:cs="Tahoma"/>
          <w:color w:val="000000"/>
          <w:sz w:val="20"/>
          <w:szCs w:val="20"/>
        </w:rPr>
        <w:t>- место работы (наименование организации);</w:t>
      </w:r>
    </w:p>
    <w:p w14:paraId="1051ABFE" w14:textId="77777777" w:rsidR="0008377F" w:rsidRDefault="00075F75" w:rsidP="00E374C7">
      <w:pPr>
        <w:spacing w:line="252" w:lineRule="auto"/>
        <w:jc w:val="both"/>
        <w:rPr>
          <w:rStyle w:val="FontStyle11"/>
          <w:rFonts w:ascii="Tahoma" w:hAnsi="Tahoma" w:cs="Tahoma"/>
          <w:color w:val="000000"/>
          <w:sz w:val="20"/>
          <w:szCs w:val="20"/>
        </w:rPr>
      </w:pPr>
      <w:r w:rsidRPr="00E374C7">
        <w:rPr>
          <w:rStyle w:val="FontStyle11"/>
          <w:rFonts w:ascii="Tahoma" w:hAnsi="Tahoma" w:cs="Tahoma"/>
          <w:color w:val="000000"/>
          <w:sz w:val="20"/>
          <w:szCs w:val="20"/>
        </w:rPr>
        <w:t>- должность;</w:t>
      </w:r>
    </w:p>
    <w:p w14:paraId="5F929CA1" w14:textId="283FE78C" w:rsidR="00075F75" w:rsidRPr="00E374C7" w:rsidRDefault="00075F75" w:rsidP="00E374C7">
      <w:pPr>
        <w:spacing w:line="252" w:lineRule="auto"/>
        <w:jc w:val="both"/>
        <w:rPr>
          <w:rStyle w:val="FontStyle11"/>
          <w:rFonts w:ascii="Tahoma" w:hAnsi="Tahoma" w:cs="Tahoma"/>
          <w:sz w:val="20"/>
          <w:szCs w:val="20"/>
        </w:rPr>
      </w:pPr>
      <w:r w:rsidRPr="00E374C7">
        <w:rPr>
          <w:rStyle w:val="FontStyle11"/>
          <w:rFonts w:ascii="Tahoma" w:hAnsi="Tahoma" w:cs="Tahoma"/>
          <w:color w:val="000000"/>
          <w:sz w:val="20"/>
          <w:szCs w:val="20"/>
        </w:rPr>
        <w:t>- контактный телефон.</w:t>
      </w:r>
      <w:bookmarkEnd w:id="17"/>
    </w:p>
    <w:p w14:paraId="3E3311F6" w14:textId="03C7A041" w:rsidR="00075F75" w:rsidRPr="00E374C7" w:rsidRDefault="0008377F" w:rsidP="00E374C7">
      <w:pPr>
        <w:numPr>
          <w:ilvl w:val="1"/>
          <w:numId w:val="1"/>
        </w:numPr>
        <w:tabs>
          <w:tab w:val="clear" w:pos="900"/>
          <w:tab w:val="num" w:pos="0"/>
        </w:tabs>
        <w:spacing w:line="252" w:lineRule="auto"/>
        <w:ind w:left="0" w:firstLine="0"/>
        <w:jc w:val="both"/>
        <w:rPr>
          <w:rStyle w:val="FontStyle11"/>
          <w:rFonts w:ascii="Tahoma" w:hAnsi="Tahoma" w:cs="Tahoma"/>
          <w:sz w:val="20"/>
          <w:szCs w:val="20"/>
        </w:rPr>
      </w:pPr>
      <w:r>
        <w:rPr>
          <w:rFonts w:ascii="Tahoma" w:hAnsi="Tahoma" w:cs="Tahoma"/>
          <w:color w:val="000000"/>
          <w:sz w:val="20"/>
          <w:szCs w:val="20"/>
        </w:rPr>
        <w:t>Лицензиат</w:t>
      </w:r>
      <w:r w:rsidR="00257435" w:rsidRPr="00E374C7">
        <w:rPr>
          <w:rStyle w:val="FontStyle11"/>
          <w:rFonts w:ascii="Tahoma" w:hAnsi="Tahoma" w:cs="Tahoma"/>
          <w:color w:val="000000"/>
          <w:sz w:val="20"/>
          <w:szCs w:val="20"/>
        </w:rPr>
        <w:t xml:space="preserve"> обязуется обеспечить конфиденциальность персональных данных работников и пациентов </w:t>
      </w:r>
      <w:r>
        <w:rPr>
          <w:rStyle w:val="FontStyle11"/>
          <w:rFonts w:ascii="Tahoma" w:hAnsi="Tahoma" w:cs="Tahoma"/>
          <w:color w:val="000000"/>
          <w:sz w:val="20"/>
          <w:szCs w:val="20"/>
        </w:rPr>
        <w:t>Сублицензиат</w:t>
      </w:r>
      <w:r w:rsidR="00257435" w:rsidRPr="00E374C7">
        <w:rPr>
          <w:rStyle w:val="FontStyle11"/>
          <w:rFonts w:ascii="Tahoma" w:hAnsi="Tahoma" w:cs="Tahoma"/>
          <w:color w:val="000000"/>
          <w:sz w:val="20"/>
          <w:szCs w:val="20"/>
        </w:rPr>
        <w:t xml:space="preserve">а, которые стали доступны </w:t>
      </w:r>
      <w:r>
        <w:rPr>
          <w:rFonts w:ascii="Tahoma" w:hAnsi="Tahoma" w:cs="Tahoma"/>
          <w:color w:val="000000"/>
          <w:sz w:val="20"/>
          <w:szCs w:val="20"/>
        </w:rPr>
        <w:t>Лицензиату</w:t>
      </w:r>
      <w:r w:rsidR="00257435" w:rsidRPr="00E374C7">
        <w:rPr>
          <w:rStyle w:val="FontStyle11"/>
          <w:rFonts w:ascii="Tahoma" w:hAnsi="Tahoma" w:cs="Tahoma"/>
          <w:color w:val="000000"/>
          <w:sz w:val="20"/>
          <w:szCs w:val="20"/>
        </w:rPr>
        <w:t xml:space="preserve"> при выполнении обязательств по настоящему Договору, а также безопасность персональных данных при их обработке. После прекращения договорных обязательств по настоящему Договору персональные данные подлежат уничтожению Сторонами в соответствии с требованиями законодательства РФ.</w:t>
      </w:r>
    </w:p>
    <w:p w14:paraId="0D8DC15A" w14:textId="31C0DFFE" w:rsidR="00CF5F2A" w:rsidRPr="00257435" w:rsidRDefault="00CF5F2A" w:rsidP="00E374C7">
      <w:pPr>
        <w:numPr>
          <w:ilvl w:val="1"/>
          <w:numId w:val="1"/>
        </w:numPr>
        <w:tabs>
          <w:tab w:val="clear" w:pos="900"/>
          <w:tab w:val="num" w:pos="0"/>
        </w:tabs>
        <w:spacing w:line="252" w:lineRule="auto"/>
        <w:ind w:left="0" w:firstLine="0"/>
        <w:jc w:val="both"/>
        <w:rPr>
          <w:rFonts w:ascii="Tahoma" w:hAnsi="Tahoma" w:cs="Tahoma"/>
          <w:sz w:val="20"/>
          <w:szCs w:val="20"/>
        </w:rPr>
      </w:pPr>
      <w:r w:rsidRPr="00CF5F2A">
        <w:rPr>
          <w:rFonts w:ascii="Tahoma" w:hAnsi="Tahoma" w:cs="Tahoma"/>
          <w:sz w:val="20"/>
          <w:szCs w:val="20"/>
        </w:rPr>
        <w:t xml:space="preserve">Стороны пришли к соглашению о том, что </w:t>
      </w:r>
      <w:r w:rsidRPr="003F1F8E">
        <w:rPr>
          <w:rFonts w:ascii="Tahoma" w:hAnsi="Tahoma" w:cs="Tahoma"/>
          <w:sz w:val="20"/>
          <w:szCs w:val="20"/>
        </w:rPr>
        <w:t>Лицензиат</w:t>
      </w:r>
      <w:r w:rsidRPr="00CF5F2A">
        <w:rPr>
          <w:rFonts w:ascii="Tahoma" w:hAnsi="Tahoma" w:cs="Tahoma"/>
          <w:sz w:val="20"/>
          <w:szCs w:val="20"/>
        </w:rPr>
        <w:t xml:space="preserve"> не имеет права на получение с Сублицензиата процентов на сумму долга, предусмотренных ч.1 ст. 317.1 ГК РФ, за период пользования денежными средствами.</w:t>
      </w:r>
    </w:p>
    <w:p w14:paraId="2832DF2A" w14:textId="297C20DB" w:rsidR="00124070" w:rsidRDefault="00124070">
      <w:pPr>
        <w:spacing w:line="252" w:lineRule="auto"/>
        <w:jc w:val="both"/>
        <w:rPr>
          <w:rFonts w:ascii="Tahoma" w:hAnsi="Tahoma" w:cs="Tahoma"/>
          <w:sz w:val="20"/>
          <w:szCs w:val="20"/>
        </w:rPr>
      </w:pPr>
    </w:p>
    <w:p w14:paraId="0C1158E5" w14:textId="63A2D239" w:rsidR="005E7063" w:rsidRPr="00E374C7" w:rsidRDefault="005E7063">
      <w:pPr>
        <w:numPr>
          <w:ilvl w:val="0"/>
          <w:numId w:val="1"/>
        </w:numPr>
        <w:tabs>
          <w:tab w:val="clear" w:pos="720"/>
          <w:tab w:val="num" w:pos="561"/>
        </w:tabs>
        <w:spacing w:line="252" w:lineRule="auto"/>
        <w:ind w:left="0" w:firstLine="0"/>
        <w:jc w:val="both"/>
        <w:rPr>
          <w:rFonts w:ascii="Tahoma" w:hAnsi="Tahoma" w:cs="Tahoma"/>
          <w:b/>
          <w:sz w:val="20"/>
          <w:szCs w:val="20"/>
        </w:rPr>
      </w:pPr>
      <w:proofErr w:type="spellStart"/>
      <w:r w:rsidRPr="005E7063">
        <w:rPr>
          <w:rFonts w:ascii="Tahoma" w:hAnsi="Tahoma" w:cs="Tahoma"/>
          <w:b/>
          <w:sz w:val="20"/>
          <w:szCs w:val="20"/>
          <w:lang w:val="en-US"/>
        </w:rPr>
        <w:t>Гарантии</w:t>
      </w:r>
      <w:proofErr w:type="spellEnd"/>
    </w:p>
    <w:p w14:paraId="108BF0D5" w14:textId="2F9E2057" w:rsidR="005E7063" w:rsidRPr="00E374C7" w:rsidRDefault="005E7063" w:rsidP="00E374C7">
      <w:pPr>
        <w:numPr>
          <w:ilvl w:val="1"/>
          <w:numId w:val="1"/>
        </w:numPr>
        <w:tabs>
          <w:tab w:val="clear" w:pos="900"/>
        </w:tabs>
        <w:spacing w:line="252" w:lineRule="auto"/>
        <w:ind w:left="0" w:firstLine="0"/>
        <w:jc w:val="both"/>
        <w:rPr>
          <w:rFonts w:ascii="Tahoma" w:hAnsi="Tahoma" w:cs="Tahoma"/>
          <w:b/>
          <w:sz w:val="20"/>
          <w:szCs w:val="20"/>
        </w:rPr>
      </w:pPr>
      <w:r w:rsidRPr="00E374C7">
        <w:rPr>
          <w:rFonts w:ascii="Tahoma" w:hAnsi="Tahoma" w:cs="Tahoma"/>
          <w:sz w:val="20"/>
          <w:szCs w:val="20"/>
        </w:rPr>
        <w:t>Лицензиат гарантирует, что в соответствии с законодательством РФ и /или заключенными договорами с правообладателем, имеет все права, необходимые для передачи программ и исполнения иных обязательств по настоящему Договору.</w:t>
      </w:r>
    </w:p>
    <w:p w14:paraId="655CAE78" w14:textId="524B49ED" w:rsidR="005E7063" w:rsidRPr="00E374C7" w:rsidRDefault="005E7063" w:rsidP="00E374C7">
      <w:pPr>
        <w:numPr>
          <w:ilvl w:val="1"/>
          <w:numId w:val="1"/>
        </w:numPr>
        <w:tabs>
          <w:tab w:val="clear" w:pos="900"/>
        </w:tabs>
        <w:spacing w:line="252" w:lineRule="auto"/>
        <w:ind w:left="0" w:firstLine="0"/>
        <w:jc w:val="both"/>
        <w:rPr>
          <w:rFonts w:ascii="Tahoma" w:hAnsi="Tahoma" w:cs="Tahoma"/>
          <w:b/>
          <w:sz w:val="20"/>
          <w:szCs w:val="20"/>
        </w:rPr>
      </w:pPr>
      <w:r w:rsidRPr="00E374C7">
        <w:rPr>
          <w:rFonts w:ascii="Tahoma" w:hAnsi="Tahoma" w:cs="Tahoma"/>
          <w:sz w:val="20"/>
          <w:szCs w:val="20"/>
        </w:rPr>
        <w:t xml:space="preserve">Гарантии по качеству работы программ определяются в соответствии с условиями </w:t>
      </w:r>
      <w:proofErr w:type="gramStart"/>
      <w:r w:rsidRPr="00E374C7">
        <w:rPr>
          <w:rFonts w:ascii="Tahoma" w:hAnsi="Tahoma" w:cs="Tahoma"/>
          <w:sz w:val="20"/>
          <w:szCs w:val="20"/>
        </w:rPr>
        <w:t>лицензионного соглашения, прилагаемого к программам и не могут</w:t>
      </w:r>
      <w:proofErr w:type="gramEnd"/>
      <w:r w:rsidRPr="00E374C7">
        <w:rPr>
          <w:rFonts w:ascii="Tahoma" w:hAnsi="Tahoma" w:cs="Tahoma"/>
          <w:sz w:val="20"/>
          <w:szCs w:val="20"/>
        </w:rPr>
        <w:t xml:space="preserve"> превышать объема, предусмотренного условиями лицензионного соглашения.</w:t>
      </w:r>
    </w:p>
    <w:p w14:paraId="7A4F610E" w14:textId="77777777" w:rsidR="005E7063" w:rsidRPr="00E374C7" w:rsidRDefault="005E7063" w:rsidP="00E374C7">
      <w:pPr>
        <w:spacing w:line="252" w:lineRule="auto"/>
        <w:jc w:val="both"/>
        <w:rPr>
          <w:rFonts w:ascii="Tahoma" w:hAnsi="Tahoma" w:cs="Tahoma"/>
          <w:b/>
          <w:sz w:val="20"/>
          <w:szCs w:val="20"/>
        </w:rPr>
      </w:pPr>
    </w:p>
    <w:p w14:paraId="2832DF2B" w14:textId="62A8E09E" w:rsidR="00124070" w:rsidRDefault="0056149E">
      <w:pPr>
        <w:numPr>
          <w:ilvl w:val="0"/>
          <w:numId w:val="1"/>
        </w:numPr>
        <w:tabs>
          <w:tab w:val="clear" w:pos="720"/>
          <w:tab w:val="num" w:pos="561"/>
        </w:tabs>
        <w:spacing w:line="252" w:lineRule="auto"/>
        <w:ind w:left="0" w:firstLine="0"/>
        <w:jc w:val="both"/>
        <w:rPr>
          <w:rFonts w:ascii="Tahoma" w:hAnsi="Tahoma" w:cs="Tahoma"/>
          <w:b/>
          <w:sz w:val="20"/>
          <w:szCs w:val="20"/>
        </w:rPr>
      </w:pPr>
      <w:r>
        <w:rPr>
          <w:rFonts w:ascii="Tahoma" w:hAnsi="Tahoma" w:cs="Tahoma"/>
          <w:b/>
          <w:sz w:val="20"/>
          <w:szCs w:val="20"/>
        </w:rPr>
        <w:t>Адреса, р</w:t>
      </w:r>
      <w:r w:rsidR="00D6186E">
        <w:rPr>
          <w:rFonts w:ascii="Tahoma" w:hAnsi="Tahoma" w:cs="Tahoma"/>
          <w:b/>
          <w:sz w:val="20"/>
          <w:szCs w:val="20"/>
        </w:rPr>
        <w:t xml:space="preserve">еквизиты </w:t>
      </w:r>
      <w:r>
        <w:rPr>
          <w:rFonts w:ascii="Tahoma" w:hAnsi="Tahoma" w:cs="Tahoma"/>
          <w:b/>
          <w:sz w:val="20"/>
          <w:szCs w:val="20"/>
        </w:rPr>
        <w:t xml:space="preserve">и подписи </w:t>
      </w:r>
      <w:r w:rsidR="00D6186E">
        <w:rPr>
          <w:rFonts w:ascii="Tahoma" w:hAnsi="Tahoma" w:cs="Tahoma"/>
          <w:b/>
          <w:sz w:val="20"/>
          <w:szCs w:val="20"/>
        </w:rPr>
        <w:t>Сторон</w:t>
      </w:r>
    </w:p>
    <w:p w14:paraId="2832DF2C" w14:textId="77777777" w:rsidR="00124070" w:rsidRDefault="00124070">
      <w:pPr>
        <w:spacing w:line="252" w:lineRule="auto"/>
        <w:jc w:val="both"/>
        <w:rPr>
          <w:rFonts w:ascii="Tahoma" w:hAnsi="Tahoma" w:cs="Tahoma"/>
          <w:b/>
          <w:sz w:val="20"/>
          <w:szCs w:val="20"/>
        </w:rPr>
      </w:pPr>
    </w:p>
    <w:tbl>
      <w:tblPr>
        <w:tblW w:w="0" w:type="auto"/>
        <w:tblLook w:val="01E0" w:firstRow="1" w:lastRow="1" w:firstColumn="1" w:lastColumn="1" w:noHBand="0" w:noVBand="0"/>
      </w:tblPr>
      <w:tblGrid>
        <w:gridCol w:w="4828"/>
        <w:gridCol w:w="4742"/>
      </w:tblGrid>
      <w:tr w:rsidR="00124070" w14:paraId="2832DF40" w14:textId="77777777">
        <w:trPr>
          <w:trHeight w:val="2365"/>
        </w:trPr>
        <w:tc>
          <w:tcPr>
            <w:tcW w:w="4828" w:type="dxa"/>
          </w:tcPr>
          <w:p w14:paraId="2832DF2D" w14:textId="03082CD8" w:rsidR="00124070" w:rsidRDefault="00D6186E">
            <w:pPr>
              <w:spacing w:line="252" w:lineRule="auto"/>
              <w:jc w:val="center"/>
              <w:rPr>
                <w:rFonts w:ascii="Tahoma" w:hAnsi="Tahoma" w:cs="Tahoma"/>
                <w:b/>
                <w:sz w:val="20"/>
                <w:szCs w:val="20"/>
                <w:lang w:val="en-US"/>
              </w:rPr>
            </w:pPr>
            <w:r>
              <w:rPr>
                <w:rFonts w:ascii="Tahoma" w:hAnsi="Tahoma" w:cs="Tahoma"/>
                <w:b/>
                <w:sz w:val="20"/>
                <w:szCs w:val="20"/>
              </w:rPr>
              <w:t>Лицензиат:</w:t>
            </w:r>
          </w:p>
          <w:p w14:paraId="08A9FAC5" w14:textId="77777777" w:rsidR="00CF5F2A" w:rsidRPr="00E374C7" w:rsidRDefault="00CF5F2A">
            <w:pPr>
              <w:spacing w:line="252" w:lineRule="auto"/>
              <w:jc w:val="center"/>
              <w:rPr>
                <w:rFonts w:ascii="Tahoma" w:hAnsi="Tahoma" w:cs="Tahoma"/>
                <w:b/>
                <w:sz w:val="20"/>
                <w:szCs w:val="20"/>
                <w:lang w:val="en-US"/>
              </w:rPr>
            </w:pPr>
          </w:p>
          <w:p w14:paraId="2832DF2E" w14:textId="03BDE7FE" w:rsidR="00124070" w:rsidRDefault="00124070">
            <w:pPr>
              <w:adjustRightInd w:val="0"/>
              <w:spacing w:line="252" w:lineRule="auto"/>
              <w:jc w:val="both"/>
              <w:rPr>
                <w:rFonts w:ascii="Tahoma" w:hAnsi="Tahoma" w:cs="Tahoma"/>
                <w:b/>
                <w:sz w:val="20"/>
                <w:szCs w:val="20"/>
              </w:rPr>
            </w:pPr>
          </w:p>
          <w:p w14:paraId="2832DF2F" w14:textId="0DB0F76A" w:rsidR="00124070" w:rsidRDefault="00D6186E">
            <w:pPr>
              <w:adjustRightInd w:val="0"/>
              <w:spacing w:line="252" w:lineRule="auto"/>
              <w:rPr>
                <w:rFonts w:ascii="Tahoma" w:hAnsi="Tahoma" w:cs="Tahoma"/>
                <w:sz w:val="20"/>
                <w:szCs w:val="20"/>
              </w:rPr>
            </w:pPr>
            <w:r>
              <w:rPr>
                <w:rFonts w:ascii="Tahoma" w:hAnsi="Tahoma" w:cs="Tahoma"/>
                <w:sz w:val="20"/>
                <w:szCs w:val="20"/>
              </w:rPr>
              <w:t xml:space="preserve">Адрес места нахождения: </w:t>
            </w:r>
          </w:p>
          <w:p w14:paraId="59104F09" w14:textId="77777777" w:rsidR="001A4165" w:rsidRDefault="001A4165">
            <w:pPr>
              <w:adjustRightInd w:val="0"/>
              <w:spacing w:line="252" w:lineRule="auto"/>
              <w:rPr>
                <w:rFonts w:ascii="Tahoma" w:hAnsi="Tahoma" w:cs="Tahoma"/>
                <w:sz w:val="20"/>
                <w:szCs w:val="20"/>
              </w:rPr>
            </w:pPr>
          </w:p>
          <w:p w14:paraId="2832DF30" w14:textId="77777777" w:rsidR="00124070" w:rsidRDefault="00D6186E">
            <w:pPr>
              <w:adjustRightInd w:val="0"/>
              <w:spacing w:line="252" w:lineRule="auto"/>
              <w:rPr>
                <w:rFonts w:ascii="Tahoma" w:hAnsi="Tahoma" w:cs="Tahoma"/>
                <w:sz w:val="20"/>
                <w:szCs w:val="20"/>
              </w:rPr>
            </w:pPr>
            <w:r>
              <w:rPr>
                <w:rFonts w:ascii="Tahoma" w:hAnsi="Tahoma" w:cs="Tahoma"/>
                <w:sz w:val="20"/>
                <w:szCs w:val="20"/>
              </w:rPr>
              <w:t xml:space="preserve">Адрес для переписки: </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eastAsia="MS UI Gothic" w:hAnsi="Tahoma" w:cs="MS UI Gothic"/>
                <w:sz w:val="20"/>
                <w:szCs w:val="20"/>
              </w:rPr>
              <w:t> </w:t>
            </w:r>
            <w:r>
              <w:rPr>
                <w:rFonts w:ascii="Tahoma" w:eastAsia="MS UI Gothic" w:hAnsi="Tahoma" w:cs="MS UI Gothic"/>
                <w:sz w:val="20"/>
                <w:szCs w:val="20"/>
              </w:rPr>
              <w:t> </w:t>
            </w:r>
            <w:r>
              <w:rPr>
                <w:rFonts w:ascii="Tahoma" w:eastAsia="MS UI Gothic" w:hAnsi="Tahoma" w:cs="MS UI Gothic"/>
                <w:sz w:val="20"/>
                <w:szCs w:val="20"/>
              </w:rPr>
              <w:t> </w:t>
            </w:r>
            <w:r>
              <w:rPr>
                <w:rFonts w:ascii="Tahoma" w:eastAsia="MS UI Gothic" w:hAnsi="Tahoma" w:cs="MS UI Gothic"/>
                <w:sz w:val="20"/>
                <w:szCs w:val="20"/>
              </w:rPr>
              <w:t> </w:t>
            </w:r>
            <w:r>
              <w:rPr>
                <w:rFonts w:ascii="Tahoma" w:eastAsia="MS UI Gothic" w:hAnsi="Tahoma" w:cs="MS UI Gothic"/>
                <w:sz w:val="20"/>
                <w:szCs w:val="20"/>
              </w:rPr>
              <w:t> </w:t>
            </w:r>
            <w:r>
              <w:rPr>
                <w:rFonts w:ascii="Tahoma" w:hAnsi="Tahoma" w:cs="Tahoma"/>
                <w:sz w:val="20"/>
                <w:szCs w:val="20"/>
              </w:rPr>
              <w:fldChar w:fldCharType="end"/>
            </w:r>
          </w:p>
          <w:p w14:paraId="61B4E894" w14:textId="77777777" w:rsidR="001A4165" w:rsidRDefault="001A4165">
            <w:pPr>
              <w:adjustRightInd w:val="0"/>
              <w:spacing w:line="252" w:lineRule="auto"/>
              <w:rPr>
                <w:rFonts w:ascii="Tahoma" w:hAnsi="Tahoma" w:cs="Tahoma"/>
                <w:sz w:val="20"/>
                <w:szCs w:val="20"/>
              </w:rPr>
            </w:pPr>
          </w:p>
          <w:p w14:paraId="6E5DF8CC" w14:textId="77777777" w:rsidR="001A4165" w:rsidRPr="003F77D8" w:rsidRDefault="001A4165" w:rsidP="001A4165">
            <w:pPr>
              <w:pStyle w:val="ac"/>
              <w:spacing w:before="0" w:beforeAutospacing="0" w:after="0" w:afterAutospacing="0" w:line="252" w:lineRule="auto"/>
              <w:rPr>
                <w:rFonts w:ascii="Tahoma" w:hAnsi="Tahoma" w:cs="Tahoma"/>
                <w:sz w:val="20"/>
                <w:szCs w:val="20"/>
              </w:rPr>
            </w:pPr>
            <w:r>
              <w:rPr>
                <w:rFonts w:ascii="Tahoma" w:hAnsi="Tahoma" w:cs="Tahoma"/>
                <w:sz w:val="20"/>
                <w:szCs w:val="20"/>
              </w:rPr>
              <w:t xml:space="preserve">ОГРН: </w:t>
            </w:r>
          </w:p>
          <w:p w14:paraId="2832DF31" w14:textId="2CBEABFD" w:rsidR="00124070" w:rsidRDefault="00D6186E">
            <w:pPr>
              <w:pStyle w:val="ac"/>
              <w:spacing w:before="0" w:beforeAutospacing="0" w:after="0" w:afterAutospacing="0" w:line="252" w:lineRule="auto"/>
              <w:rPr>
                <w:rFonts w:ascii="Tahoma" w:hAnsi="Tahoma" w:cs="Tahoma"/>
                <w:sz w:val="20"/>
                <w:szCs w:val="20"/>
              </w:rPr>
            </w:pPr>
            <w:r>
              <w:rPr>
                <w:rFonts w:ascii="Tahoma" w:hAnsi="Tahoma" w:cs="Tahoma"/>
                <w:sz w:val="20"/>
                <w:szCs w:val="20"/>
              </w:rPr>
              <w:t>ИНН</w:t>
            </w:r>
            <w:r w:rsidR="001A4165">
              <w:rPr>
                <w:rFonts w:ascii="Tahoma" w:hAnsi="Tahoma" w:cs="Tahoma"/>
                <w:sz w:val="20"/>
                <w:szCs w:val="20"/>
              </w:rPr>
              <w:t>/</w:t>
            </w:r>
            <w:r>
              <w:rPr>
                <w:rFonts w:ascii="Tahoma" w:hAnsi="Tahoma" w:cs="Tahoma"/>
                <w:sz w:val="20"/>
                <w:szCs w:val="20"/>
              </w:rPr>
              <w:t xml:space="preserve">КПП: </w:t>
            </w:r>
          </w:p>
          <w:p w14:paraId="2832DF33" w14:textId="29D8DC9B" w:rsidR="00124070" w:rsidRPr="003F77D8" w:rsidRDefault="00124070">
            <w:pPr>
              <w:spacing w:line="252" w:lineRule="auto"/>
              <w:jc w:val="both"/>
              <w:rPr>
                <w:rFonts w:ascii="Tahoma" w:hAnsi="Tahoma" w:cs="Tahoma"/>
                <w:sz w:val="20"/>
                <w:szCs w:val="20"/>
              </w:rPr>
            </w:pPr>
          </w:p>
          <w:p w14:paraId="2832DF34" w14:textId="2F4C2370" w:rsidR="00124070" w:rsidRDefault="00D6186E">
            <w:pPr>
              <w:spacing w:line="252" w:lineRule="auto"/>
              <w:jc w:val="both"/>
              <w:rPr>
                <w:rFonts w:ascii="Tahoma" w:hAnsi="Tahoma" w:cs="Tahoma"/>
                <w:sz w:val="16"/>
                <w:szCs w:val="20"/>
              </w:rPr>
            </w:pPr>
            <w:r>
              <w:rPr>
                <w:rFonts w:ascii="Tahoma" w:hAnsi="Tahoma" w:cs="Tahoma"/>
                <w:sz w:val="20"/>
              </w:rPr>
              <w:t>E-</w:t>
            </w:r>
            <w:proofErr w:type="spellStart"/>
            <w:r>
              <w:rPr>
                <w:rFonts w:ascii="Tahoma" w:hAnsi="Tahoma" w:cs="Tahoma"/>
                <w:sz w:val="20"/>
              </w:rPr>
              <w:t>mail</w:t>
            </w:r>
            <w:proofErr w:type="spellEnd"/>
            <w:r>
              <w:rPr>
                <w:rFonts w:ascii="Tahoma" w:hAnsi="Tahoma" w:cs="Tahoma"/>
                <w:sz w:val="20"/>
              </w:rPr>
              <w:t xml:space="preserve"> для обращения по вопросам качества обслуживания: </w:t>
            </w:r>
          </w:p>
          <w:p w14:paraId="2832DF35" w14:textId="77777777" w:rsidR="00124070" w:rsidRDefault="00D6186E">
            <w:pPr>
              <w:spacing w:line="252" w:lineRule="auto"/>
              <w:jc w:val="both"/>
              <w:rPr>
                <w:rFonts w:ascii="Tahoma" w:hAnsi="Tahoma" w:cs="Tahoma"/>
                <w:sz w:val="20"/>
                <w:szCs w:val="20"/>
              </w:rPr>
            </w:pPr>
            <w:r>
              <w:rPr>
                <w:rFonts w:ascii="Tahoma" w:hAnsi="Tahoma" w:cs="Tahoma"/>
                <w:sz w:val="20"/>
                <w:szCs w:val="20"/>
              </w:rPr>
              <w:t xml:space="preserve">Контактное лицо: </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eastAsia="MS UI Gothic" w:hAnsi="Tahoma" w:cs="MS UI Gothic"/>
                <w:sz w:val="20"/>
                <w:szCs w:val="20"/>
              </w:rPr>
              <w:t> </w:t>
            </w:r>
            <w:r>
              <w:rPr>
                <w:rFonts w:ascii="Tahoma" w:eastAsia="MS UI Gothic" w:hAnsi="Tahoma" w:cs="MS UI Gothic"/>
                <w:sz w:val="20"/>
                <w:szCs w:val="20"/>
              </w:rPr>
              <w:t> </w:t>
            </w:r>
            <w:r>
              <w:rPr>
                <w:rFonts w:ascii="Tahoma" w:eastAsia="MS UI Gothic" w:hAnsi="Tahoma" w:cs="MS UI Gothic"/>
                <w:sz w:val="20"/>
                <w:szCs w:val="20"/>
              </w:rPr>
              <w:t> </w:t>
            </w:r>
            <w:r>
              <w:rPr>
                <w:rFonts w:ascii="Tahoma" w:eastAsia="MS UI Gothic" w:hAnsi="Tahoma" w:cs="MS UI Gothic"/>
                <w:sz w:val="20"/>
                <w:szCs w:val="20"/>
              </w:rPr>
              <w:t> </w:t>
            </w:r>
            <w:r>
              <w:rPr>
                <w:rFonts w:ascii="Tahoma" w:eastAsia="MS UI Gothic" w:hAnsi="Tahoma" w:cs="MS UI Gothic"/>
                <w:sz w:val="20"/>
                <w:szCs w:val="20"/>
              </w:rPr>
              <w:t> </w:t>
            </w:r>
            <w:r>
              <w:rPr>
                <w:rFonts w:ascii="Tahoma" w:hAnsi="Tahoma" w:cs="Tahoma"/>
                <w:sz w:val="20"/>
                <w:szCs w:val="20"/>
              </w:rPr>
              <w:fldChar w:fldCharType="end"/>
            </w:r>
            <w:r>
              <w:rPr>
                <w:rFonts w:ascii="Tahoma" w:hAnsi="Tahoma" w:cs="Tahoma"/>
                <w:sz w:val="20"/>
                <w:szCs w:val="20"/>
              </w:rPr>
              <w:t>, e-</w:t>
            </w:r>
            <w:proofErr w:type="spellStart"/>
            <w:r>
              <w:rPr>
                <w:rFonts w:ascii="Tahoma" w:hAnsi="Tahoma" w:cs="Tahoma"/>
                <w:sz w:val="20"/>
                <w:szCs w:val="20"/>
              </w:rPr>
              <w:t>mail</w:t>
            </w:r>
            <w:proofErr w:type="spellEnd"/>
            <w:r>
              <w:rPr>
                <w:rFonts w:ascii="Tahoma" w:hAnsi="Tahoma" w:cs="Tahoma"/>
                <w:sz w:val="20"/>
                <w:szCs w:val="20"/>
              </w:rPr>
              <w:t xml:space="preserve">: </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eastAsia="MS UI Gothic" w:hAnsi="Tahoma" w:cs="MS UI Gothic"/>
                <w:sz w:val="20"/>
                <w:szCs w:val="20"/>
              </w:rPr>
              <w:t> </w:t>
            </w:r>
            <w:r>
              <w:rPr>
                <w:rFonts w:ascii="Tahoma" w:eastAsia="MS UI Gothic" w:hAnsi="Tahoma" w:cs="MS UI Gothic"/>
                <w:sz w:val="20"/>
                <w:szCs w:val="20"/>
              </w:rPr>
              <w:t> </w:t>
            </w:r>
            <w:r>
              <w:rPr>
                <w:rFonts w:ascii="Tahoma" w:eastAsia="MS UI Gothic" w:hAnsi="Tahoma" w:cs="MS UI Gothic"/>
                <w:sz w:val="20"/>
                <w:szCs w:val="20"/>
              </w:rPr>
              <w:t> </w:t>
            </w:r>
            <w:r>
              <w:rPr>
                <w:rFonts w:ascii="Tahoma" w:eastAsia="MS UI Gothic" w:hAnsi="Tahoma" w:cs="MS UI Gothic"/>
                <w:sz w:val="20"/>
                <w:szCs w:val="20"/>
              </w:rPr>
              <w:t> </w:t>
            </w:r>
            <w:r>
              <w:rPr>
                <w:rFonts w:ascii="Tahoma" w:eastAsia="MS UI Gothic" w:hAnsi="Tahoma" w:cs="MS UI Gothic"/>
                <w:sz w:val="20"/>
                <w:szCs w:val="20"/>
              </w:rPr>
              <w:t> </w:t>
            </w:r>
            <w:r>
              <w:rPr>
                <w:rFonts w:ascii="Tahoma" w:hAnsi="Tahoma" w:cs="Tahoma"/>
                <w:sz w:val="20"/>
                <w:szCs w:val="20"/>
              </w:rPr>
              <w:fldChar w:fldCharType="end"/>
            </w:r>
            <w:r>
              <w:rPr>
                <w:rFonts w:ascii="Tahoma" w:hAnsi="Tahoma" w:cs="Tahoma"/>
                <w:sz w:val="20"/>
                <w:szCs w:val="20"/>
              </w:rPr>
              <w:t xml:space="preserve">, телефон: </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eastAsia="MS UI Gothic" w:hAnsi="Tahoma" w:cs="MS UI Gothic"/>
                <w:sz w:val="20"/>
                <w:szCs w:val="20"/>
              </w:rPr>
              <w:t> </w:t>
            </w:r>
            <w:r>
              <w:rPr>
                <w:rFonts w:ascii="Tahoma" w:eastAsia="MS UI Gothic" w:hAnsi="Tahoma" w:cs="MS UI Gothic"/>
                <w:sz w:val="20"/>
                <w:szCs w:val="20"/>
              </w:rPr>
              <w:t> </w:t>
            </w:r>
            <w:r>
              <w:rPr>
                <w:rFonts w:ascii="Tahoma" w:eastAsia="MS UI Gothic" w:hAnsi="Tahoma" w:cs="MS UI Gothic"/>
                <w:sz w:val="20"/>
                <w:szCs w:val="20"/>
              </w:rPr>
              <w:t> </w:t>
            </w:r>
            <w:r>
              <w:rPr>
                <w:rFonts w:ascii="Tahoma" w:eastAsia="MS UI Gothic" w:hAnsi="Tahoma" w:cs="MS UI Gothic"/>
                <w:sz w:val="20"/>
                <w:szCs w:val="20"/>
              </w:rPr>
              <w:t> </w:t>
            </w:r>
            <w:r>
              <w:rPr>
                <w:rFonts w:ascii="Tahoma" w:eastAsia="MS UI Gothic" w:hAnsi="Tahoma" w:cs="MS UI Gothic"/>
                <w:sz w:val="20"/>
                <w:szCs w:val="20"/>
              </w:rPr>
              <w:t> </w:t>
            </w:r>
            <w:r>
              <w:rPr>
                <w:rFonts w:ascii="Tahoma" w:hAnsi="Tahoma" w:cs="Tahoma"/>
                <w:sz w:val="20"/>
                <w:szCs w:val="20"/>
              </w:rPr>
              <w:fldChar w:fldCharType="end"/>
            </w:r>
          </w:p>
        </w:tc>
        <w:tc>
          <w:tcPr>
            <w:tcW w:w="4742" w:type="dxa"/>
          </w:tcPr>
          <w:p w14:paraId="2832DF36" w14:textId="77777777" w:rsidR="00124070" w:rsidRPr="00E374C7" w:rsidRDefault="00D6186E">
            <w:pPr>
              <w:spacing w:line="252" w:lineRule="auto"/>
              <w:jc w:val="center"/>
              <w:rPr>
                <w:rFonts w:ascii="Tahoma" w:hAnsi="Tahoma" w:cs="Tahoma"/>
                <w:b/>
                <w:sz w:val="20"/>
                <w:szCs w:val="20"/>
              </w:rPr>
            </w:pPr>
            <w:r>
              <w:rPr>
                <w:rFonts w:ascii="Tahoma" w:hAnsi="Tahoma" w:cs="Tahoma"/>
                <w:b/>
                <w:sz w:val="20"/>
                <w:szCs w:val="20"/>
              </w:rPr>
              <w:t>Сублицензиат:</w:t>
            </w:r>
          </w:p>
          <w:p w14:paraId="6A5637DD" w14:textId="77777777" w:rsidR="00CF5F2A" w:rsidRPr="00CF6FEC" w:rsidRDefault="00CF5F2A">
            <w:pPr>
              <w:spacing w:line="252" w:lineRule="auto"/>
              <w:jc w:val="center"/>
              <w:rPr>
                <w:rFonts w:ascii="Tahoma" w:hAnsi="Tahoma" w:cs="Tahoma"/>
                <w:b/>
                <w:sz w:val="20"/>
                <w:szCs w:val="20"/>
              </w:rPr>
            </w:pPr>
          </w:p>
          <w:p w14:paraId="2832DF37" w14:textId="7AA6122D" w:rsidR="00124070" w:rsidRDefault="00474320">
            <w:pPr>
              <w:spacing w:line="252" w:lineRule="auto"/>
              <w:jc w:val="both"/>
              <w:rPr>
                <w:rFonts w:ascii="Tahoma" w:hAnsi="Tahoma" w:cs="Tahoma"/>
                <w:b/>
                <w:sz w:val="20"/>
                <w:szCs w:val="20"/>
              </w:rPr>
            </w:pPr>
            <w:r>
              <w:rPr>
                <w:rFonts w:ascii="Tahoma" w:hAnsi="Tahoma" w:cs="Tahoma"/>
                <w:b/>
                <w:sz w:val="20"/>
                <w:szCs w:val="20"/>
              </w:rPr>
              <w:fldChar w:fldCharType="begin">
                <w:ffData>
                  <w:name w:val=""/>
                  <w:enabled/>
                  <w:calcOnExit w:val="0"/>
                  <w:textInput>
                    <w:default w:val="ООО &quot;Медсервис&quot;"/>
                  </w:textInput>
                </w:ffData>
              </w:fldChar>
            </w:r>
            <w:r>
              <w:rPr>
                <w:rFonts w:ascii="Tahoma" w:hAnsi="Tahoma" w:cs="Tahoma"/>
                <w:b/>
                <w:sz w:val="20"/>
                <w:szCs w:val="20"/>
              </w:rPr>
              <w:instrText xml:space="preserve"> FORMTEXT </w:instrText>
            </w:r>
            <w:r>
              <w:rPr>
                <w:rFonts w:ascii="Tahoma" w:hAnsi="Tahoma" w:cs="Tahoma"/>
                <w:b/>
                <w:sz w:val="20"/>
                <w:szCs w:val="20"/>
              </w:rPr>
            </w:r>
            <w:r>
              <w:rPr>
                <w:rFonts w:ascii="Tahoma" w:hAnsi="Tahoma" w:cs="Tahoma"/>
                <w:b/>
                <w:sz w:val="20"/>
                <w:szCs w:val="20"/>
              </w:rPr>
              <w:fldChar w:fldCharType="separate"/>
            </w:r>
            <w:r>
              <w:rPr>
                <w:rFonts w:ascii="Tahoma" w:hAnsi="Tahoma" w:cs="Tahoma"/>
                <w:b/>
                <w:noProof/>
                <w:sz w:val="20"/>
                <w:szCs w:val="20"/>
              </w:rPr>
              <w:t>ООО "Медсервис"</w:t>
            </w:r>
            <w:r>
              <w:rPr>
                <w:rFonts w:ascii="Tahoma" w:hAnsi="Tahoma" w:cs="Tahoma"/>
                <w:b/>
                <w:sz w:val="20"/>
                <w:szCs w:val="20"/>
              </w:rPr>
              <w:fldChar w:fldCharType="end"/>
            </w:r>
          </w:p>
          <w:p w14:paraId="2832DF38" w14:textId="2580EE18" w:rsidR="00124070" w:rsidRDefault="00D6186E">
            <w:pPr>
              <w:spacing w:line="252" w:lineRule="auto"/>
              <w:jc w:val="both"/>
              <w:rPr>
                <w:rFonts w:ascii="Tahoma" w:hAnsi="Tahoma" w:cs="Tahoma"/>
                <w:sz w:val="20"/>
                <w:szCs w:val="20"/>
              </w:rPr>
            </w:pPr>
            <w:r>
              <w:rPr>
                <w:rFonts w:ascii="Tahoma" w:hAnsi="Tahoma" w:cs="Tahoma"/>
                <w:sz w:val="20"/>
                <w:szCs w:val="20"/>
              </w:rPr>
              <w:t xml:space="preserve">Адрес места нахождения: </w:t>
            </w:r>
            <w:r w:rsidR="00474320">
              <w:rPr>
                <w:rFonts w:ascii="Tahoma" w:hAnsi="Tahoma" w:cs="Tahoma"/>
                <w:sz w:val="20"/>
                <w:szCs w:val="20"/>
              </w:rPr>
              <w:fldChar w:fldCharType="begin">
                <w:ffData>
                  <w:name w:val=""/>
                  <w:enabled/>
                  <w:calcOnExit w:val="0"/>
                  <w:textInput>
                    <w:default w:val="453264, Российская Федерация, Республика Башкортостан, г. Салават, ул. Октябрьская, д. 35"/>
                  </w:textInput>
                </w:ffData>
              </w:fldChar>
            </w:r>
            <w:r w:rsidR="00474320">
              <w:rPr>
                <w:rFonts w:ascii="Tahoma" w:hAnsi="Tahoma" w:cs="Tahoma"/>
                <w:sz w:val="20"/>
                <w:szCs w:val="20"/>
              </w:rPr>
              <w:instrText xml:space="preserve"> FORMTEXT </w:instrText>
            </w:r>
            <w:r w:rsidR="00474320">
              <w:rPr>
                <w:rFonts w:ascii="Tahoma" w:hAnsi="Tahoma" w:cs="Tahoma"/>
                <w:sz w:val="20"/>
                <w:szCs w:val="20"/>
              </w:rPr>
            </w:r>
            <w:r w:rsidR="00474320">
              <w:rPr>
                <w:rFonts w:ascii="Tahoma" w:hAnsi="Tahoma" w:cs="Tahoma"/>
                <w:sz w:val="20"/>
                <w:szCs w:val="20"/>
              </w:rPr>
              <w:fldChar w:fldCharType="separate"/>
            </w:r>
            <w:r w:rsidR="00474320">
              <w:rPr>
                <w:rFonts w:ascii="Tahoma" w:hAnsi="Tahoma" w:cs="Tahoma"/>
                <w:noProof/>
                <w:sz w:val="20"/>
                <w:szCs w:val="20"/>
              </w:rPr>
              <w:t>453264, Российская Федерация, Республика Башкортостан, г. Салават, ул. Октябрьская, д. 35</w:t>
            </w:r>
            <w:r w:rsidR="00474320">
              <w:rPr>
                <w:rFonts w:ascii="Tahoma" w:hAnsi="Tahoma" w:cs="Tahoma"/>
                <w:sz w:val="20"/>
                <w:szCs w:val="20"/>
              </w:rPr>
              <w:fldChar w:fldCharType="end"/>
            </w:r>
            <w:r>
              <w:rPr>
                <w:rFonts w:ascii="Tahoma" w:hAnsi="Tahoma" w:cs="Tahoma"/>
                <w:sz w:val="20"/>
                <w:szCs w:val="20"/>
              </w:rPr>
              <w:t xml:space="preserve"> </w:t>
            </w:r>
          </w:p>
          <w:p w14:paraId="2832DF39" w14:textId="1AB7B51F" w:rsidR="00124070" w:rsidRDefault="00D6186E">
            <w:pPr>
              <w:spacing w:line="252" w:lineRule="auto"/>
              <w:jc w:val="both"/>
              <w:rPr>
                <w:rFonts w:ascii="Tahoma" w:hAnsi="Tahoma" w:cs="Tahoma"/>
                <w:sz w:val="20"/>
                <w:szCs w:val="20"/>
              </w:rPr>
            </w:pPr>
            <w:r>
              <w:rPr>
                <w:rFonts w:ascii="Tahoma" w:hAnsi="Tahoma" w:cs="Tahoma"/>
                <w:sz w:val="20"/>
                <w:szCs w:val="20"/>
              </w:rPr>
              <w:t xml:space="preserve">Адрес для переписки: </w:t>
            </w:r>
            <w:r w:rsidR="00474320">
              <w:rPr>
                <w:rFonts w:ascii="Tahoma" w:hAnsi="Tahoma" w:cs="Tahoma"/>
                <w:sz w:val="20"/>
                <w:szCs w:val="20"/>
              </w:rPr>
              <w:fldChar w:fldCharType="begin">
                <w:ffData>
                  <w:name w:val=""/>
                  <w:enabled/>
                  <w:calcOnExit w:val="0"/>
                  <w:textInput>
                    <w:default w:val="453264, Российская Федерация, Республика Башкортостан, г. Салават, ул. Октябрьская, д. 35"/>
                  </w:textInput>
                </w:ffData>
              </w:fldChar>
            </w:r>
            <w:r w:rsidR="00474320">
              <w:rPr>
                <w:rFonts w:ascii="Tahoma" w:hAnsi="Tahoma" w:cs="Tahoma"/>
                <w:sz w:val="20"/>
                <w:szCs w:val="20"/>
              </w:rPr>
              <w:instrText xml:space="preserve"> FORMTEXT </w:instrText>
            </w:r>
            <w:r w:rsidR="00474320">
              <w:rPr>
                <w:rFonts w:ascii="Tahoma" w:hAnsi="Tahoma" w:cs="Tahoma"/>
                <w:sz w:val="20"/>
                <w:szCs w:val="20"/>
              </w:rPr>
            </w:r>
            <w:r w:rsidR="00474320">
              <w:rPr>
                <w:rFonts w:ascii="Tahoma" w:hAnsi="Tahoma" w:cs="Tahoma"/>
                <w:sz w:val="20"/>
                <w:szCs w:val="20"/>
              </w:rPr>
              <w:fldChar w:fldCharType="separate"/>
            </w:r>
            <w:r w:rsidR="00474320">
              <w:rPr>
                <w:rFonts w:ascii="Tahoma" w:hAnsi="Tahoma" w:cs="Tahoma"/>
                <w:noProof/>
                <w:sz w:val="20"/>
                <w:szCs w:val="20"/>
              </w:rPr>
              <w:t>453264, Российская Федерация, Республика Башкортостан, г. Салават, ул. Октябрьская, д. 35</w:t>
            </w:r>
            <w:r w:rsidR="00474320">
              <w:rPr>
                <w:rFonts w:ascii="Tahoma" w:hAnsi="Tahoma" w:cs="Tahoma"/>
                <w:sz w:val="20"/>
                <w:szCs w:val="20"/>
              </w:rPr>
              <w:fldChar w:fldCharType="end"/>
            </w:r>
          </w:p>
          <w:p w14:paraId="2832DF3A" w14:textId="368566AD" w:rsidR="00124070" w:rsidRDefault="00D6186E">
            <w:pPr>
              <w:spacing w:line="252" w:lineRule="auto"/>
              <w:jc w:val="both"/>
              <w:rPr>
                <w:rFonts w:ascii="Tahoma" w:hAnsi="Tahoma" w:cs="Tahoma"/>
                <w:sz w:val="20"/>
                <w:szCs w:val="20"/>
              </w:rPr>
            </w:pPr>
            <w:r>
              <w:rPr>
                <w:rFonts w:ascii="Tahoma" w:hAnsi="Tahoma" w:cs="Tahoma"/>
                <w:sz w:val="20"/>
                <w:szCs w:val="20"/>
              </w:rPr>
              <w:t xml:space="preserve">ОГРН: </w:t>
            </w:r>
            <w:r w:rsidR="00474320">
              <w:rPr>
                <w:rFonts w:ascii="Tahoma" w:hAnsi="Tahoma" w:cs="Tahoma"/>
                <w:sz w:val="20"/>
                <w:szCs w:val="20"/>
              </w:rPr>
              <w:fldChar w:fldCharType="begin">
                <w:ffData>
                  <w:name w:val=""/>
                  <w:enabled/>
                  <w:calcOnExit w:val="0"/>
                  <w:textInput>
                    <w:default w:val="1040203382834"/>
                  </w:textInput>
                </w:ffData>
              </w:fldChar>
            </w:r>
            <w:r w:rsidR="00474320">
              <w:rPr>
                <w:rFonts w:ascii="Tahoma" w:hAnsi="Tahoma" w:cs="Tahoma"/>
                <w:sz w:val="20"/>
                <w:szCs w:val="20"/>
              </w:rPr>
              <w:instrText xml:space="preserve"> FORMTEXT </w:instrText>
            </w:r>
            <w:r w:rsidR="00474320">
              <w:rPr>
                <w:rFonts w:ascii="Tahoma" w:hAnsi="Tahoma" w:cs="Tahoma"/>
                <w:sz w:val="20"/>
                <w:szCs w:val="20"/>
              </w:rPr>
            </w:r>
            <w:r w:rsidR="00474320">
              <w:rPr>
                <w:rFonts w:ascii="Tahoma" w:hAnsi="Tahoma" w:cs="Tahoma"/>
                <w:sz w:val="20"/>
                <w:szCs w:val="20"/>
              </w:rPr>
              <w:fldChar w:fldCharType="separate"/>
            </w:r>
            <w:r w:rsidR="00474320">
              <w:rPr>
                <w:rFonts w:ascii="Tahoma" w:hAnsi="Tahoma" w:cs="Tahoma"/>
                <w:noProof/>
                <w:sz w:val="20"/>
                <w:szCs w:val="20"/>
              </w:rPr>
              <w:t>1040203382834</w:t>
            </w:r>
            <w:r w:rsidR="00474320">
              <w:rPr>
                <w:rFonts w:ascii="Tahoma" w:hAnsi="Tahoma" w:cs="Tahoma"/>
                <w:sz w:val="20"/>
                <w:szCs w:val="20"/>
              </w:rPr>
              <w:fldChar w:fldCharType="end"/>
            </w:r>
            <w:r>
              <w:rPr>
                <w:rFonts w:ascii="Tahoma" w:hAnsi="Tahoma" w:cs="Tahoma"/>
                <w:sz w:val="20"/>
                <w:szCs w:val="20"/>
              </w:rPr>
              <w:t xml:space="preserve"> </w:t>
            </w:r>
          </w:p>
          <w:p w14:paraId="2832DF3B" w14:textId="2D573DA1" w:rsidR="00124070" w:rsidRDefault="00D6186E">
            <w:pPr>
              <w:spacing w:line="252" w:lineRule="auto"/>
              <w:jc w:val="both"/>
              <w:rPr>
                <w:rFonts w:ascii="Tahoma" w:hAnsi="Tahoma" w:cs="Tahoma"/>
                <w:sz w:val="20"/>
                <w:szCs w:val="20"/>
              </w:rPr>
            </w:pPr>
            <w:r>
              <w:rPr>
                <w:rFonts w:ascii="Tahoma" w:hAnsi="Tahoma" w:cs="Tahoma"/>
                <w:sz w:val="20"/>
                <w:szCs w:val="20"/>
              </w:rPr>
              <w:t xml:space="preserve">ИНН/КПП: </w:t>
            </w:r>
            <w:r w:rsidR="00474320">
              <w:rPr>
                <w:rFonts w:ascii="Tahoma" w:hAnsi="Tahoma" w:cs="Tahoma"/>
                <w:sz w:val="20"/>
                <w:szCs w:val="20"/>
              </w:rPr>
              <w:fldChar w:fldCharType="begin">
                <w:ffData>
                  <w:name w:val=""/>
                  <w:enabled/>
                  <w:calcOnExit w:val="0"/>
                  <w:textInput>
                    <w:default w:val="0266023905"/>
                  </w:textInput>
                </w:ffData>
              </w:fldChar>
            </w:r>
            <w:r w:rsidR="00474320">
              <w:rPr>
                <w:rFonts w:ascii="Tahoma" w:hAnsi="Tahoma" w:cs="Tahoma"/>
                <w:sz w:val="20"/>
                <w:szCs w:val="20"/>
              </w:rPr>
              <w:instrText xml:space="preserve"> FORMTEXT </w:instrText>
            </w:r>
            <w:r w:rsidR="00474320">
              <w:rPr>
                <w:rFonts w:ascii="Tahoma" w:hAnsi="Tahoma" w:cs="Tahoma"/>
                <w:sz w:val="20"/>
                <w:szCs w:val="20"/>
              </w:rPr>
            </w:r>
            <w:r w:rsidR="00474320">
              <w:rPr>
                <w:rFonts w:ascii="Tahoma" w:hAnsi="Tahoma" w:cs="Tahoma"/>
                <w:sz w:val="20"/>
                <w:szCs w:val="20"/>
              </w:rPr>
              <w:fldChar w:fldCharType="separate"/>
            </w:r>
            <w:r w:rsidR="00474320">
              <w:rPr>
                <w:rFonts w:ascii="Tahoma" w:hAnsi="Tahoma" w:cs="Tahoma"/>
                <w:noProof/>
                <w:sz w:val="20"/>
                <w:szCs w:val="20"/>
              </w:rPr>
              <w:t>0266023905</w:t>
            </w:r>
            <w:r w:rsidR="00474320">
              <w:rPr>
                <w:rFonts w:ascii="Tahoma" w:hAnsi="Tahoma" w:cs="Tahoma"/>
                <w:sz w:val="20"/>
                <w:szCs w:val="20"/>
              </w:rPr>
              <w:fldChar w:fldCharType="end"/>
            </w:r>
            <w:r>
              <w:rPr>
                <w:rFonts w:ascii="Tahoma" w:hAnsi="Tahoma" w:cs="Tahoma"/>
                <w:sz w:val="20"/>
                <w:szCs w:val="20"/>
              </w:rPr>
              <w:t>/</w:t>
            </w:r>
            <w:r w:rsidR="00474320">
              <w:rPr>
                <w:rFonts w:ascii="Tahoma" w:hAnsi="Tahoma" w:cs="Tahoma"/>
                <w:sz w:val="20"/>
                <w:szCs w:val="20"/>
              </w:rPr>
              <w:fldChar w:fldCharType="begin">
                <w:ffData>
                  <w:name w:val=""/>
                  <w:enabled/>
                  <w:calcOnExit w:val="0"/>
                  <w:textInput>
                    <w:default w:val="026601001"/>
                  </w:textInput>
                </w:ffData>
              </w:fldChar>
            </w:r>
            <w:r w:rsidR="00474320">
              <w:rPr>
                <w:rFonts w:ascii="Tahoma" w:hAnsi="Tahoma" w:cs="Tahoma"/>
                <w:sz w:val="20"/>
                <w:szCs w:val="20"/>
              </w:rPr>
              <w:instrText xml:space="preserve"> FORMTEXT </w:instrText>
            </w:r>
            <w:r w:rsidR="00474320">
              <w:rPr>
                <w:rFonts w:ascii="Tahoma" w:hAnsi="Tahoma" w:cs="Tahoma"/>
                <w:sz w:val="20"/>
                <w:szCs w:val="20"/>
              </w:rPr>
            </w:r>
            <w:r w:rsidR="00474320">
              <w:rPr>
                <w:rFonts w:ascii="Tahoma" w:hAnsi="Tahoma" w:cs="Tahoma"/>
                <w:sz w:val="20"/>
                <w:szCs w:val="20"/>
              </w:rPr>
              <w:fldChar w:fldCharType="separate"/>
            </w:r>
            <w:r w:rsidR="00474320">
              <w:rPr>
                <w:rFonts w:ascii="Tahoma" w:hAnsi="Tahoma" w:cs="Tahoma"/>
                <w:noProof/>
                <w:sz w:val="20"/>
                <w:szCs w:val="20"/>
              </w:rPr>
              <w:t>026601001</w:t>
            </w:r>
            <w:r w:rsidR="00474320">
              <w:rPr>
                <w:rFonts w:ascii="Tahoma" w:hAnsi="Tahoma" w:cs="Tahoma"/>
                <w:sz w:val="20"/>
                <w:szCs w:val="20"/>
              </w:rPr>
              <w:fldChar w:fldCharType="end"/>
            </w:r>
          </w:p>
          <w:p w14:paraId="2832DF3C" w14:textId="030B1768" w:rsidR="00124070" w:rsidRDefault="00D6186E">
            <w:pPr>
              <w:spacing w:line="252" w:lineRule="auto"/>
              <w:jc w:val="both"/>
              <w:rPr>
                <w:rFonts w:ascii="Tahoma" w:hAnsi="Tahoma" w:cs="Tahoma"/>
                <w:sz w:val="20"/>
                <w:szCs w:val="20"/>
              </w:rPr>
            </w:pPr>
            <w:r>
              <w:rPr>
                <w:rFonts w:ascii="Tahoma" w:hAnsi="Tahoma" w:cs="Tahoma"/>
                <w:sz w:val="20"/>
                <w:szCs w:val="20"/>
              </w:rPr>
              <w:t xml:space="preserve">Расчетный счет: </w:t>
            </w:r>
            <w:r w:rsidR="001A4165">
              <w:rPr>
                <w:rFonts w:ascii="Tahoma" w:hAnsi="Tahoma" w:cs="Tahoma"/>
                <w:sz w:val="20"/>
                <w:szCs w:val="20"/>
              </w:rPr>
              <w:fldChar w:fldCharType="begin">
                <w:ffData>
                  <w:name w:val=""/>
                  <w:enabled/>
                  <w:calcOnExit w:val="0"/>
                  <w:textInput>
                    <w:default w:val="40702810600200000011"/>
                  </w:textInput>
                </w:ffData>
              </w:fldChar>
            </w:r>
            <w:r w:rsidR="001A4165">
              <w:rPr>
                <w:rFonts w:ascii="Tahoma" w:hAnsi="Tahoma" w:cs="Tahoma"/>
                <w:sz w:val="20"/>
                <w:szCs w:val="20"/>
              </w:rPr>
              <w:instrText xml:space="preserve"> FORMTEXT </w:instrText>
            </w:r>
            <w:r w:rsidR="001A4165">
              <w:rPr>
                <w:rFonts w:ascii="Tahoma" w:hAnsi="Tahoma" w:cs="Tahoma"/>
                <w:sz w:val="20"/>
                <w:szCs w:val="20"/>
              </w:rPr>
            </w:r>
            <w:r w:rsidR="001A4165">
              <w:rPr>
                <w:rFonts w:ascii="Tahoma" w:hAnsi="Tahoma" w:cs="Tahoma"/>
                <w:sz w:val="20"/>
                <w:szCs w:val="20"/>
              </w:rPr>
              <w:fldChar w:fldCharType="separate"/>
            </w:r>
            <w:r w:rsidR="001A4165">
              <w:rPr>
                <w:rFonts w:ascii="Tahoma" w:hAnsi="Tahoma" w:cs="Tahoma"/>
                <w:noProof/>
                <w:sz w:val="20"/>
                <w:szCs w:val="20"/>
              </w:rPr>
              <w:t>40702810600200000011</w:t>
            </w:r>
            <w:r w:rsidR="001A4165">
              <w:rPr>
                <w:rFonts w:ascii="Tahoma" w:hAnsi="Tahoma" w:cs="Tahoma"/>
                <w:sz w:val="20"/>
                <w:szCs w:val="20"/>
              </w:rPr>
              <w:fldChar w:fldCharType="end"/>
            </w:r>
          </w:p>
          <w:p w14:paraId="2832DF3D" w14:textId="4DAF9D46" w:rsidR="00124070" w:rsidRDefault="00D6186E">
            <w:pPr>
              <w:spacing w:line="252" w:lineRule="auto"/>
              <w:jc w:val="both"/>
              <w:rPr>
                <w:rFonts w:ascii="Tahoma" w:hAnsi="Tahoma" w:cs="Tahoma"/>
                <w:sz w:val="20"/>
                <w:szCs w:val="20"/>
              </w:rPr>
            </w:pPr>
            <w:r>
              <w:rPr>
                <w:rFonts w:ascii="Tahoma" w:hAnsi="Tahoma" w:cs="Tahoma"/>
                <w:sz w:val="20"/>
                <w:szCs w:val="20"/>
              </w:rPr>
              <w:t xml:space="preserve">Банк: </w:t>
            </w:r>
            <w:r w:rsidR="001A4165">
              <w:rPr>
                <w:rFonts w:ascii="Tahoma" w:hAnsi="Tahoma" w:cs="Tahoma"/>
                <w:sz w:val="20"/>
                <w:szCs w:val="20"/>
              </w:rPr>
              <w:fldChar w:fldCharType="begin">
                <w:ffData>
                  <w:name w:val=""/>
                  <w:enabled/>
                  <w:calcOnExit w:val="0"/>
                  <w:textInput>
                    <w:default w:val="Уфимский филиал АБ «РОССИЯ», г. Уфа"/>
                  </w:textInput>
                </w:ffData>
              </w:fldChar>
            </w:r>
            <w:r w:rsidR="001A4165">
              <w:rPr>
                <w:rFonts w:ascii="Tahoma" w:hAnsi="Tahoma" w:cs="Tahoma"/>
                <w:sz w:val="20"/>
                <w:szCs w:val="20"/>
              </w:rPr>
              <w:instrText xml:space="preserve"> FORMTEXT </w:instrText>
            </w:r>
            <w:r w:rsidR="001A4165">
              <w:rPr>
                <w:rFonts w:ascii="Tahoma" w:hAnsi="Tahoma" w:cs="Tahoma"/>
                <w:sz w:val="20"/>
                <w:szCs w:val="20"/>
              </w:rPr>
            </w:r>
            <w:r w:rsidR="001A4165">
              <w:rPr>
                <w:rFonts w:ascii="Tahoma" w:hAnsi="Tahoma" w:cs="Tahoma"/>
                <w:sz w:val="20"/>
                <w:szCs w:val="20"/>
              </w:rPr>
              <w:fldChar w:fldCharType="separate"/>
            </w:r>
            <w:r w:rsidR="001A4165">
              <w:rPr>
                <w:rFonts w:ascii="Tahoma" w:hAnsi="Tahoma" w:cs="Tahoma"/>
                <w:noProof/>
                <w:sz w:val="20"/>
                <w:szCs w:val="20"/>
              </w:rPr>
              <w:t>Уфимский филиал АБ «РОССИЯ», г. Уфа</w:t>
            </w:r>
            <w:r w:rsidR="001A4165">
              <w:rPr>
                <w:rFonts w:ascii="Tahoma" w:hAnsi="Tahoma" w:cs="Tahoma"/>
                <w:sz w:val="20"/>
                <w:szCs w:val="20"/>
              </w:rPr>
              <w:fldChar w:fldCharType="end"/>
            </w:r>
          </w:p>
          <w:p w14:paraId="2832DF3E" w14:textId="09CEBA5F" w:rsidR="00124070" w:rsidRDefault="00D6186E">
            <w:pPr>
              <w:spacing w:line="252" w:lineRule="auto"/>
              <w:jc w:val="both"/>
              <w:rPr>
                <w:rFonts w:ascii="Tahoma" w:hAnsi="Tahoma" w:cs="Tahoma"/>
                <w:sz w:val="20"/>
                <w:szCs w:val="20"/>
              </w:rPr>
            </w:pPr>
            <w:r>
              <w:rPr>
                <w:rFonts w:ascii="Tahoma" w:hAnsi="Tahoma" w:cs="Tahoma"/>
                <w:sz w:val="20"/>
                <w:szCs w:val="20"/>
              </w:rPr>
              <w:t xml:space="preserve">Корр./с: </w:t>
            </w:r>
            <w:r w:rsidR="001A4165">
              <w:rPr>
                <w:rFonts w:ascii="Tahoma" w:hAnsi="Tahoma" w:cs="Tahoma"/>
                <w:sz w:val="20"/>
                <w:szCs w:val="20"/>
              </w:rPr>
              <w:fldChar w:fldCharType="begin">
                <w:ffData>
                  <w:name w:val=""/>
                  <w:enabled/>
                  <w:calcOnExit w:val="0"/>
                  <w:textInput>
                    <w:default w:val="30101810480730000914"/>
                  </w:textInput>
                </w:ffData>
              </w:fldChar>
            </w:r>
            <w:r w:rsidR="001A4165">
              <w:rPr>
                <w:rFonts w:ascii="Tahoma" w:hAnsi="Tahoma" w:cs="Tahoma"/>
                <w:sz w:val="20"/>
                <w:szCs w:val="20"/>
              </w:rPr>
              <w:instrText xml:space="preserve"> FORMTEXT </w:instrText>
            </w:r>
            <w:r w:rsidR="001A4165">
              <w:rPr>
                <w:rFonts w:ascii="Tahoma" w:hAnsi="Tahoma" w:cs="Tahoma"/>
                <w:sz w:val="20"/>
                <w:szCs w:val="20"/>
              </w:rPr>
            </w:r>
            <w:r w:rsidR="001A4165">
              <w:rPr>
                <w:rFonts w:ascii="Tahoma" w:hAnsi="Tahoma" w:cs="Tahoma"/>
                <w:sz w:val="20"/>
                <w:szCs w:val="20"/>
              </w:rPr>
              <w:fldChar w:fldCharType="separate"/>
            </w:r>
            <w:r w:rsidR="001A4165">
              <w:rPr>
                <w:rFonts w:ascii="Tahoma" w:hAnsi="Tahoma" w:cs="Tahoma"/>
                <w:noProof/>
                <w:sz w:val="20"/>
                <w:szCs w:val="20"/>
              </w:rPr>
              <w:t>30101810480730000914</w:t>
            </w:r>
            <w:r w:rsidR="001A4165">
              <w:rPr>
                <w:rFonts w:ascii="Tahoma" w:hAnsi="Tahoma" w:cs="Tahoma"/>
                <w:sz w:val="20"/>
                <w:szCs w:val="20"/>
              </w:rPr>
              <w:fldChar w:fldCharType="end"/>
            </w:r>
          </w:p>
          <w:p w14:paraId="2832DF3F" w14:textId="0F451053" w:rsidR="00124070" w:rsidRDefault="00D6186E" w:rsidP="001A4165">
            <w:pPr>
              <w:spacing w:line="252" w:lineRule="auto"/>
              <w:jc w:val="both"/>
              <w:rPr>
                <w:rFonts w:ascii="Tahoma" w:hAnsi="Tahoma" w:cs="Tahoma"/>
                <w:sz w:val="20"/>
                <w:szCs w:val="20"/>
              </w:rPr>
            </w:pPr>
            <w:r>
              <w:rPr>
                <w:rFonts w:ascii="Tahoma" w:hAnsi="Tahoma" w:cs="Tahoma"/>
                <w:sz w:val="20"/>
                <w:szCs w:val="20"/>
              </w:rPr>
              <w:t xml:space="preserve">БИК: </w:t>
            </w:r>
            <w:r w:rsidR="001A4165">
              <w:rPr>
                <w:rFonts w:ascii="Tahoma" w:hAnsi="Tahoma" w:cs="Tahoma"/>
                <w:sz w:val="20"/>
                <w:szCs w:val="20"/>
              </w:rPr>
              <w:fldChar w:fldCharType="begin">
                <w:ffData>
                  <w:name w:val=""/>
                  <w:enabled/>
                  <w:calcOnExit w:val="0"/>
                  <w:textInput>
                    <w:default w:val="048073914"/>
                  </w:textInput>
                </w:ffData>
              </w:fldChar>
            </w:r>
            <w:r w:rsidR="001A4165">
              <w:rPr>
                <w:rFonts w:ascii="Tahoma" w:hAnsi="Tahoma" w:cs="Tahoma"/>
                <w:sz w:val="20"/>
                <w:szCs w:val="20"/>
              </w:rPr>
              <w:instrText xml:space="preserve"> FORMTEXT </w:instrText>
            </w:r>
            <w:r w:rsidR="001A4165">
              <w:rPr>
                <w:rFonts w:ascii="Tahoma" w:hAnsi="Tahoma" w:cs="Tahoma"/>
                <w:sz w:val="20"/>
                <w:szCs w:val="20"/>
              </w:rPr>
            </w:r>
            <w:r w:rsidR="001A4165">
              <w:rPr>
                <w:rFonts w:ascii="Tahoma" w:hAnsi="Tahoma" w:cs="Tahoma"/>
                <w:sz w:val="20"/>
                <w:szCs w:val="20"/>
              </w:rPr>
              <w:fldChar w:fldCharType="separate"/>
            </w:r>
            <w:r w:rsidR="001A4165">
              <w:rPr>
                <w:rFonts w:ascii="Tahoma" w:hAnsi="Tahoma" w:cs="Tahoma"/>
                <w:noProof/>
                <w:sz w:val="20"/>
                <w:szCs w:val="20"/>
              </w:rPr>
              <w:t>048073914</w:t>
            </w:r>
            <w:r w:rsidR="001A4165">
              <w:rPr>
                <w:rFonts w:ascii="Tahoma" w:hAnsi="Tahoma" w:cs="Tahoma"/>
                <w:sz w:val="20"/>
                <w:szCs w:val="20"/>
              </w:rPr>
              <w:fldChar w:fldCharType="end"/>
            </w:r>
          </w:p>
        </w:tc>
      </w:tr>
      <w:tr w:rsidR="00124070" w14:paraId="2832DF4F" w14:textId="77777777">
        <w:trPr>
          <w:trHeight w:val="1059"/>
        </w:trPr>
        <w:tc>
          <w:tcPr>
            <w:tcW w:w="4828" w:type="dxa"/>
          </w:tcPr>
          <w:p w14:paraId="2832DF41" w14:textId="77777777" w:rsidR="00124070" w:rsidRDefault="00124070">
            <w:pPr>
              <w:spacing w:line="252" w:lineRule="auto"/>
              <w:jc w:val="both"/>
              <w:rPr>
                <w:rFonts w:ascii="Tahoma" w:hAnsi="Tahoma" w:cs="Tahoma"/>
                <w:b/>
                <w:bCs/>
                <w:sz w:val="20"/>
                <w:szCs w:val="20"/>
              </w:rPr>
            </w:pPr>
          </w:p>
          <w:p w14:paraId="2832DF42" w14:textId="77777777" w:rsidR="00124070" w:rsidRDefault="00124070">
            <w:pPr>
              <w:spacing w:line="252" w:lineRule="auto"/>
              <w:jc w:val="both"/>
              <w:rPr>
                <w:rFonts w:ascii="Tahoma" w:hAnsi="Tahoma" w:cs="Tahoma"/>
                <w:b/>
                <w:bCs/>
                <w:sz w:val="20"/>
                <w:szCs w:val="20"/>
              </w:rPr>
            </w:pPr>
          </w:p>
          <w:p w14:paraId="2832DF43" w14:textId="77777777" w:rsidR="00124070" w:rsidRDefault="00D6186E">
            <w:pPr>
              <w:spacing w:line="252" w:lineRule="auto"/>
              <w:jc w:val="both"/>
              <w:rPr>
                <w:rFonts w:ascii="Tahoma" w:hAnsi="Tahoma" w:cs="Tahoma"/>
                <w:b/>
                <w:sz w:val="20"/>
                <w:szCs w:val="20"/>
              </w:rPr>
            </w:pPr>
            <w:r>
              <w:rPr>
                <w:rFonts w:ascii="Tahoma" w:hAnsi="Tahoma" w:cs="Tahoma"/>
                <w:b/>
                <w:bCs/>
                <w:sz w:val="20"/>
                <w:szCs w:val="20"/>
              </w:rPr>
              <w:t>Подпись:</w:t>
            </w:r>
            <w:r>
              <w:rPr>
                <w:rFonts w:ascii="Tahoma" w:hAnsi="Tahoma" w:cs="Tahoma"/>
                <w:b/>
                <w:sz w:val="20"/>
                <w:szCs w:val="20"/>
              </w:rPr>
              <w:t xml:space="preserve"> </w:t>
            </w:r>
          </w:p>
          <w:p w14:paraId="2832DF44" w14:textId="77777777" w:rsidR="00124070" w:rsidRDefault="00124070">
            <w:pPr>
              <w:spacing w:line="252" w:lineRule="auto"/>
              <w:jc w:val="both"/>
              <w:rPr>
                <w:rFonts w:ascii="Tahoma" w:hAnsi="Tahoma" w:cs="Tahoma"/>
                <w:sz w:val="20"/>
                <w:szCs w:val="20"/>
              </w:rPr>
            </w:pPr>
          </w:p>
          <w:p w14:paraId="00C42743" w14:textId="77777777" w:rsidR="00F00DB6" w:rsidRDefault="00F00DB6">
            <w:pPr>
              <w:spacing w:line="252" w:lineRule="auto"/>
              <w:jc w:val="both"/>
              <w:rPr>
                <w:rFonts w:ascii="Tahoma" w:hAnsi="Tahoma" w:cs="Tahoma"/>
                <w:sz w:val="20"/>
                <w:szCs w:val="20"/>
              </w:rPr>
            </w:pPr>
          </w:p>
          <w:p w14:paraId="2832DF45" w14:textId="77777777" w:rsidR="00124070" w:rsidRDefault="00D6186E" w:rsidP="00E374C7">
            <w:pPr>
              <w:spacing w:line="252" w:lineRule="auto"/>
              <w:rPr>
                <w:rFonts w:ascii="Tahoma" w:hAnsi="Tahoma" w:cs="Tahoma"/>
                <w:sz w:val="20"/>
                <w:szCs w:val="20"/>
              </w:rPr>
            </w:pPr>
            <w:r>
              <w:rPr>
                <w:rFonts w:ascii="Tahoma" w:hAnsi="Tahoma" w:cs="Tahoma"/>
                <w:sz w:val="20"/>
                <w:szCs w:val="20"/>
              </w:rPr>
              <w:t>_______________________ /</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eastAsia="MS UI Gothic" w:hAnsi="Tahoma" w:cs="Tahoma"/>
                <w:sz w:val="20"/>
                <w:szCs w:val="20"/>
              </w:rPr>
              <w:t> </w:t>
            </w:r>
            <w:r>
              <w:rPr>
                <w:rFonts w:ascii="Tahoma" w:eastAsia="MS UI Gothic" w:hAnsi="Tahoma" w:cs="Tahoma"/>
                <w:sz w:val="20"/>
                <w:szCs w:val="20"/>
              </w:rPr>
              <w:t> </w:t>
            </w:r>
            <w:r>
              <w:rPr>
                <w:rFonts w:ascii="Tahoma" w:eastAsia="MS UI Gothic" w:hAnsi="Tahoma" w:cs="Tahoma"/>
                <w:sz w:val="20"/>
                <w:szCs w:val="20"/>
              </w:rPr>
              <w:t> </w:t>
            </w:r>
            <w:r>
              <w:rPr>
                <w:rFonts w:ascii="Tahoma" w:eastAsia="MS UI Gothic" w:hAnsi="Tahoma" w:cs="Tahoma"/>
                <w:sz w:val="20"/>
                <w:szCs w:val="20"/>
              </w:rPr>
              <w:t> </w:t>
            </w:r>
            <w:r>
              <w:rPr>
                <w:rFonts w:ascii="Tahoma" w:eastAsia="MS UI Gothic" w:hAnsi="Tahoma" w:cs="Tahoma"/>
                <w:sz w:val="20"/>
                <w:szCs w:val="20"/>
              </w:rPr>
              <w:t> </w:t>
            </w:r>
            <w:r>
              <w:rPr>
                <w:rFonts w:ascii="Tahoma" w:hAnsi="Tahoma" w:cs="Tahoma"/>
                <w:sz w:val="20"/>
                <w:szCs w:val="20"/>
              </w:rPr>
              <w:fldChar w:fldCharType="end"/>
            </w:r>
            <w:r>
              <w:rPr>
                <w:rFonts w:ascii="Tahoma" w:hAnsi="Tahoma" w:cs="Tahoma"/>
                <w:sz w:val="20"/>
                <w:szCs w:val="20"/>
              </w:rPr>
              <w:t xml:space="preserve">/ </w:t>
            </w:r>
          </w:p>
          <w:p w14:paraId="2832DF46" w14:textId="4EB98E1F" w:rsidR="00124070" w:rsidRDefault="00CF5F2A" w:rsidP="00E374C7">
            <w:pPr>
              <w:spacing w:line="252" w:lineRule="auto"/>
              <w:rPr>
                <w:rFonts w:ascii="Tahoma" w:hAnsi="Tahoma" w:cs="Tahoma"/>
                <w:sz w:val="20"/>
                <w:szCs w:val="20"/>
              </w:rPr>
            </w:pPr>
            <w:r>
              <w:rPr>
                <w:rFonts w:ascii="Tahoma" w:hAnsi="Tahoma" w:cs="Tahoma"/>
                <w:sz w:val="20"/>
                <w:szCs w:val="20"/>
                <w:lang w:val="en-US"/>
              </w:rPr>
              <w:t xml:space="preserve">             </w:t>
            </w:r>
            <w:r w:rsidR="00D6186E">
              <w:rPr>
                <w:rFonts w:ascii="Tahoma" w:hAnsi="Tahoma" w:cs="Tahoma"/>
                <w:sz w:val="20"/>
                <w:szCs w:val="20"/>
              </w:rPr>
              <w:t>М.П.</w:t>
            </w:r>
          </w:p>
          <w:p w14:paraId="2832DF47" w14:textId="3AD9DF1E" w:rsidR="00124070" w:rsidRDefault="00124070">
            <w:pPr>
              <w:spacing w:line="252" w:lineRule="auto"/>
              <w:jc w:val="center"/>
              <w:rPr>
                <w:rFonts w:ascii="Tahoma" w:hAnsi="Tahoma" w:cs="Tahoma"/>
                <w:sz w:val="20"/>
                <w:szCs w:val="20"/>
              </w:rPr>
            </w:pPr>
          </w:p>
        </w:tc>
        <w:tc>
          <w:tcPr>
            <w:tcW w:w="4742" w:type="dxa"/>
          </w:tcPr>
          <w:p w14:paraId="2832DF48" w14:textId="77777777" w:rsidR="00124070" w:rsidRDefault="00124070">
            <w:pPr>
              <w:spacing w:line="252" w:lineRule="auto"/>
              <w:jc w:val="both"/>
              <w:rPr>
                <w:rFonts w:ascii="Tahoma" w:hAnsi="Tahoma" w:cs="Tahoma"/>
                <w:b/>
                <w:bCs/>
                <w:sz w:val="20"/>
                <w:szCs w:val="20"/>
              </w:rPr>
            </w:pPr>
          </w:p>
          <w:p w14:paraId="2832DF49" w14:textId="77777777" w:rsidR="00124070" w:rsidRDefault="00124070">
            <w:pPr>
              <w:spacing w:line="252" w:lineRule="auto"/>
              <w:jc w:val="both"/>
              <w:rPr>
                <w:rFonts w:ascii="Tahoma" w:hAnsi="Tahoma" w:cs="Tahoma"/>
                <w:b/>
                <w:bCs/>
                <w:sz w:val="20"/>
                <w:szCs w:val="20"/>
              </w:rPr>
            </w:pPr>
          </w:p>
          <w:p w14:paraId="2832DF4A" w14:textId="77777777" w:rsidR="00124070" w:rsidRDefault="00D6186E">
            <w:pPr>
              <w:spacing w:line="252" w:lineRule="auto"/>
              <w:jc w:val="both"/>
              <w:rPr>
                <w:rFonts w:ascii="Tahoma" w:hAnsi="Tahoma" w:cs="Tahoma"/>
                <w:b/>
                <w:sz w:val="20"/>
                <w:szCs w:val="20"/>
              </w:rPr>
            </w:pPr>
            <w:r>
              <w:rPr>
                <w:rFonts w:ascii="Tahoma" w:hAnsi="Tahoma" w:cs="Tahoma"/>
                <w:b/>
                <w:bCs/>
                <w:sz w:val="20"/>
                <w:szCs w:val="20"/>
              </w:rPr>
              <w:t>Подпись:</w:t>
            </w:r>
            <w:r>
              <w:rPr>
                <w:rFonts w:ascii="Tahoma" w:hAnsi="Tahoma" w:cs="Tahoma"/>
                <w:b/>
                <w:sz w:val="20"/>
                <w:szCs w:val="20"/>
              </w:rPr>
              <w:t xml:space="preserve"> </w:t>
            </w:r>
          </w:p>
          <w:p w14:paraId="2832DF4B" w14:textId="0022EF43" w:rsidR="00124070" w:rsidRDefault="00F00DB6">
            <w:pPr>
              <w:spacing w:line="252" w:lineRule="auto"/>
              <w:jc w:val="both"/>
              <w:rPr>
                <w:rFonts w:ascii="Tahoma" w:hAnsi="Tahoma" w:cs="Tahoma"/>
                <w:sz w:val="20"/>
                <w:szCs w:val="20"/>
              </w:rPr>
            </w:pPr>
            <w:r>
              <w:rPr>
                <w:rFonts w:ascii="Tahoma" w:hAnsi="Tahoma" w:cs="Tahoma"/>
                <w:sz w:val="20"/>
                <w:szCs w:val="20"/>
              </w:rPr>
              <w:t>Директор</w:t>
            </w:r>
          </w:p>
          <w:p w14:paraId="66DAEF2A" w14:textId="77777777" w:rsidR="00F00DB6" w:rsidRDefault="00F00DB6">
            <w:pPr>
              <w:spacing w:line="252" w:lineRule="auto"/>
              <w:jc w:val="both"/>
              <w:rPr>
                <w:rFonts w:ascii="Tahoma" w:hAnsi="Tahoma" w:cs="Tahoma"/>
                <w:sz w:val="20"/>
                <w:szCs w:val="20"/>
              </w:rPr>
            </w:pPr>
          </w:p>
          <w:p w14:paraId="2832DF4C" w14:textId="3F9B67DF" w:rsidR="00124070" w:rsidRDefault="00D6186E" w:rsidP="00E374C7">
            <w:pPr>
              <w:spacing w:line="252" w:lineRule="auto"/>
              <w:rPr>
                <w:rFonts w:ascii="Tahoma" w:hAnsi="Tahoma" w:cs="Tahoma"/>
                <w:sz w:val="20"/>
                <w:szCs w:val="20"/>
              </w:rPr>
            </w:pPr>
            <w:r>
              <w:rPr>
                <w:rFonts w:ascii="Tahoma" w:hAnsi="Tahoma" w:cs="Tahoma"/>
                <w:sz w:val="20"/>
                <w:szCs w:val="20"/>
              </w:rPr>
              <w:t>____________________/</w:t>
            </w:r>
            <w:r w:rsidR="001A4165">
              <w:rPr>
                <w:rFonts w:ascii="Tahoma" w:hAnsi="Tahoma" w:cs="Tahoma"/>
                <w:sz w:val="20"/>
                <w:szCs w:val="20"/>
              </w:rPr>
              <w:fldChar w:fldCharType="begin">
                <w:ffData>
                  <w:name w:val=""/>
                  <w:enabled/>
                  <w:calcOnExit w:val="0"/>
                  <w:textInput>
                    <w:default w:val="С.В. Мовергоз"/>
                  </w:textInput>
                </w:ffData>
              </w:fldChar>
            </w:r>
            <w:r w:rsidR="001A4165">
              <w:rPr>
                <w:rFonts w:ascii="Tahoma" w:hAnsi="Tahoma" w:cs="Tahoma"/>
                <w:sz w:val="20"/>
                <w:szCs w:val="20"/>
              </w:rPr>
              <w:instrText xml:space="preserve"> FORMTEXT </w:instrText>
            </w:r>
            <w:r w:rsidR="001A4165">
              <w:rPr>
                <w:rFonts w:ascii="Tahoma" w:hAnsi="Tahoma" w:cs="Tahoma"/>
                <w:sz w:val="20"/>
                <w:szCs w:val="20"/>
              </w:rPr>
            </w:r>
            <w:r w:rsidR="001A4165">
              <w:rPr>
                <w:rFonts w:ascii="Tahoma" w:hAnsi="Tahoma" w:cs="Tahoma"/>
                <w:sz w:val="20"/>
                <w:szCs w:val="20"/>
              </w:rPr>
              <w:fldChar w:fldCharType="separate"/>
            </w:r>
            <w:r w:rsidR="001A4165">
              <w:rPr>
                <w:rFonts w:ascii="Tahoma" w:hAnsi="Tahoma" w:cs="Tahoma"/>
                <w:noProof/>
                <w:sz w:val="20"/>
                <w:szCs w:val="20"/>
              </w:rPr>
              <w:t>С.В. Мовергоз</w:t>
            </w:r>
            <w:r w:rsidR="001A4165">
              <w:rPr>
                <w:rFonts w:ascii="Tahoma" w:hAnsi="Tahoma" w:cs="Tahoma"/>
                <w:sz w:val="20"/>
                <w:szCs w:val="20"/>
              </w:rPr>
              <w:fldChar w:fldCharType="end"/>
            </w:r>
            <w:r>
              <w:rPr>
                <w:rFonts w:ascii="Tahoma" w:hAnsi="Tahoma" w:cs="Tahoma"/>
                <w:sz w:val="20"/>
                <w:szCs w:val="20"/>
              </w:rPr>
              <w:t>/</w:t>
            </w:r>
          </w:p>
          <w:p w14:paraId="2832DF4D" w14:textId="4EB3470D" w:rsidR="00124070" w:rsidRDefault="00CF5F2A" w:rsidP="00E374C7">
            <w:pPr>
              <w:spacing w:line="252" w:lineRule="auto"/>
              <w:rPr>
                <w:rFonts w:ascii="Tahoma" w:hAnsi="Tahoma" w:cs="Tahoma"/>
                <w:sz w:val="20"/>
                <w:szCs w:val="20"/>
              </w:rPr>
            </w:pPr>
            <w:r w:rsidRPr="00E374C7">
              <w:rPr>
                <w:rFonts w:ascii="Tahoma" w:hAnsi="Tahoma" w:cs="Tahoma"/>
                <w:sz w:val="20"/>
                <w:szCs w:val="20"/>
              </w:rPr>
              <w:t xml:space="preserve">            </w:t>
            </w:r>
            <w:r w:rsidR="00D6186E">
              <w:rPr>
                <w:rFonts w:ascii="Tahoma" w:hAnsi="Tahoma" w:cs="Tahoma"/>
                <w:sz w:val="20"/>
                <w:szCs w:val="20"/>
              </w:rPr>
              <w:t>М.П.</w:t>
            </w:r>
          </w:p>
          <w:p w14:paraId="2832DF4E" w14:textId="765876FE" w:rsidR="00124070" w:rsidRDefault="00124070">
            <w:pPr>
              <w:spacing w:line="252" w:lineRule="auto"/>
              <w:jc w:val="center"/>
              <w:rPr>
                <w:rFonts w:ascii="Tahoma" w:hAnsi="Tahoma" w:cs="Tahoma"/>
                <w:sz w:val="20"/>
                <w:szCs w:val="20"/>
              </w:rPr>
            </w:pPr>
          </w:p>
        </w:tc>
      </w:tr>
    </w:tbl>
    <w:p w14:paraId="2832DF50" w14:textId="78160B80" w:rsidR="00124070" w:rsidRDefault="00D6186E" w:rsidP="00E374C7">
      <w:pPr>
        <w:pageBreakBefore/>
        <w:jc w:val="right"/>
        <w:rPr>
          <w:rFonts w:ascii="Tahoma" w:hAnsi="Tahoma" w:cs="Tahoma"/>
          <w:b/>
          <w:bCs/>
          <w:sz w:val="20"/>
          <w:szCs w:val="20"/>
        </w:rPr>
      </w:pPr>
      <w:r>
        <w:rPr>
          <w:rFonts w:ascii="Tahoma" w:hAnsi="Tahoma" w:cs="Tahoma"/>
          <w:b/>
          <w:bCs/>
          <w:sz w:val="20"/>
          <w:szCs w:val="20"/>
        </w:rPr>
        <w:t xml:space="preserve">Приложение № </w:t>
      </w:r>
      <w:r>
        <w:rPr>
          <w:rFonts w:ascii="Tahoma" w:hAnsi="Tahoma" w:cs="Tahoma"/>
          <w:b/>
          <w:sz w:val="20"/>
          <w:szCs w:val="20"/>
        </w:rPr>
        <w:t>1</w:t>
      </w:r>
      <w:r>
        <w:rPr>
          <w:rFonts w:ascii="Tahoma" w:hAnsi="Tahoma" w:cs="Tahoma"/>
          <w:b/>
          <w:bCs/>
          <w:sz w:val="20"/>
          <w:szCs w:val="20"/>
        </w:rPr>
        <w:t xml:space="preserve">  </w:t>
      </w:r>
    </w:p>
    <w:p w14:paraId="2832DF51" w14:textId="1265A161" w:rsidR="00124070" w:rsidRDefault="00D6186E" w:rsidP="00E374C7">
      <w:pPr>
        <w:jc w:val="right"/>
        <w:rPr>
          <w:rFonts w:ascii="Tahoma" w:hAnsi="Tahoma" w:cs="Tahoma"/>
          <w:b/>
          <w:bCs/>
          <w:sz w:val="20"/>
          <w:szCs w:val="20"/>
        </w:rPr>
      </w:pPr>
      <w:r>
        <w:rPr>
          <w:rFonts w:ascii="Tahoma" w:hAnsi="Tahoma" w:cs="Tahoma"/>
          <w:b/>
          <w:bCs/>
          <w:sz w:val="20"/>
          <w:szCs w:val="20"/>
        </w:rPr>
        <w:t xml:space="preserve">к </w:t>
      </w:r>
      <w:proofErr w:type="spellStart"/>
      <w:r>
        <w:rPr>
          <w:rFonts w:ascii="Tahoma" w:hAnsi="Tahoma" w:cs="Tahoma"/>
          <w:b/>
          <w:bCs/>
          <w:sz w:val="20"/>
          <w:szCs w:val="20"/>
        </w:rPr>
        <w:t>Сублицензионному</w:t>
      </w:r>
      <w:proofErr w:type="spellEnd"/>
      <w:r>
        <w:rPr>
          <w:rFonts w:ascii="Tahoma" w:hAnsi="Tahoma" w:cs="Tahoma"/>
          <w:b/>
          <w:bCs/>
          <w:sz w:val="20"/>
          <w:szCs w:val="20"/>
        </w:rPr>
        <w:t xml:space="preserve"> договору № </w:t>
      </w:r>
      <w:r>
        <w:rPr>
          <w:rFonts w:ascii="Tahoma" w:hAnsi="Tahoma" w:cs="Tahoma"/>
          <w:b/>
          <w:sz w:val="20"/>
          <w:szCs w:val="20"/>
        </w:rPr>
        <w:fldChar w:fldCharType="begin">
          <w:ffData>
            <w:name w:val=""/>
            <w:enabled/>
            <w:calcOnExit w:val="0"/>
            <w:textInput/>
          </w:ffData>
        </w:fldChar>
      </w:r>
      <w:r>
        <w:rPr>
          <w:rFonts w:ascii="Tahoma" w:hAnsi="Tahoma" w:cs="Tahoma"/>
          <w:b/>
          <w:sz w:val="20"/>
          <w:szCs w:val="20"/>
        </w:rPr>
        <w:instrText xml:space="preserve"> FORMTEXT </w:instrText>
      </w:r>
      <w:r>
        <w:rPr>
          <w:rFonts w:ascii="Tahoma" w:hAnsi="Tahoma" w:cs="Tahoma"/>
          <w:b/>
          <w:sz w:val="20"/>
          <w:szCs w:val="20"/>
        </w:rPr>
      </w:r>
      <w:r>
        <w:rPr>
          <w:rFonts w:ascii="Tahoma" w:hAnsi="Tahoma" w:cs="Tahoma"/>
          <w:b/>
          <w:sz w:val="20"/>
          <w:szCs w:val="20"/>
        </w:rPr>
        <w:fldChar w:fldCharType="separate"/>
      </w:r>
      <w:r>
        <w:rPr>
          <w:rFonts w:ascii="Tahoma" w:eastAsia="MS Mincho" w:hAnsi="Tahoma" w:cs="Tahoma"/>
          <w:b/>
          <w:sz w:val="20"/>
          <w:szCs w:val="20"/>
        </w:rPr>
        <w:t> </w:t>
      </w:r>
      <w:r>
        <w:rPr>
          <w:rFonts w:ascii="Tahoma" w:eastAsia="MS Mincho" w:hAnsi="Tahoma" w:cs="Tahoma"/>
          <w:b/>
          <w:sz w:val="20"/>
          <w:szCs w:val="20"/>
        </w:rPr>
        <w:t> </w:t>
      </w:r>
      <w:r>
        <w:rPr>
          <w:rFonts w:ascii="Tahoma" w:eastAsia="MS Mincho" w:hAnsi="Tahoma" w:cs="Tahoma"/>
          <w:b/>
          <w:sz w:val="20"/>
          <w:szCs w:val="20"/>
        </w:rPr>
        <w:t> </w:t>
      </w:r>
      <w:r>
        <w:rPr>
          <w:rFonts w:ascii="Tahoma" w:eastAsia="MS Mincho" w:hAnsi="Tahoma" w:cs="Tahoma"/>
          <w:b/>
          <w:sz w:val="20"/>
          <w:szCs w:val="20"/>
        </w:rPr>
        <w:t> </w:t>
      </w:r>
      <w:r>
        <w:rPr>
          <w:rFonts w:ascii="Tahoma" w:eastAsia="MS Mincho" w:hAnsi="Tahoma" w:cs="Tahoma"/>
          <w:b/>
          <w:sz w:val="20"/>
          <w:szCs w:val="20"/>
        </w:rPr>
        <w:t> </w:t>
      </w:r>
      <w:r>
        <w:rPr>
          <w:rFonts w:ascii="Tahoma" w:hAnsi="Tahoma" w:cs="Tahoma"/>
          <w:b/>
          <w:sz w:val="20"/>
          <w:szCs w:val="20"/>
        </w:rPr>
        <w:fldChar w:fldCharType="end"/>
      </w:r>
      <w:r>
        <w:rPr>
          <w:rFonts w:ascii="Tahoma" w:hAnsi="Tahoma" w:cs="Tahoma"/>
          <w:b/>
          <w:sz w:val="20"/>
          <w:szCs w:val="20"/>
        </w:rPr>
        <w:t xml:space="preserve"> </w:t>
      </w:r>
      <w:proofErr w:type="gramStart"/>
      <w:r>
        <w:rPr>
          <w:rFonts w:ascii="Tahoma" w:hAnsi="Tahoma" w:cs="Tahoma"/>
          <w:b/>
          <w:bCs/>
          <w:sz w:val="20"/>
          <w:szCs w:val="20"/>
        </w:rPr>
        <w:t>от</w:t>
      </w:r>
      <w:proofErr w:type="gramEnd"/>
      <w:r>
        <w:rPr>
          <w:rFonts w:ascii="Tahoma" w:hAnsi="Tahoma" w:cs="Tahoma"/>
          <w:b/>
          <w:bCs/>
          <w:sz w:val="20"/>
          <w:szCs w:val="20"/>
        </w:rPr>
        <w:t xml:space="preserve"> </w:t>
      </w:r>
    </w:p>
    <w:p w14:paraId="2832DF53" w14:textId="77777777" w:rsidR="00124070" w:rsidRDefault="00124070">
      <w:pPr>
        <w:jc w:val="both"/>
        <w:rPr>
          <w:rFonts w:ascii="Tahoma" w:hAnsi="Tahoma" w:cs="Tahoma"/>
          <w:bCs/>
          <w:sz w:val="20"/>
          <w:szCs w:val="20"/>
        </w:rPr>
      </w:pPr>
    </w:p>
    <w:p w14:paraId="31E37124" w14:textId="77777777" w:rsidR="00CB25B1" w:rsidRDefault="00CB25B1">
      <w:pPr>
        <w:jc w:val="both"/>
        <w:rPr>
          <w:rFonts w:ascii="Tahoma" w:hAnsi="Tahoma" w:cs="Tahoma"/>
          <w:bCs/>
          <w:sz w:val="20"/>
          <w:szCs w:val="20"/>
        </w:rPr>
      </w:pPr>
    </w:p>
    <w:p w14:paraId="2832DF54" w14:textId="77777777" w:rsidR="00124070" w:rsidRDefault="00D6186E">
      <w:pPr>
        <w:jc w:val="center"/>
        <w:rPr>
          <w:rFonts w:ascii="Tahoma" w:hAnsi="Tahoma" w:cs="Tahoma"/>
          <w:b/>
          <w:bCs/>
          <w:sz w:val="20"/>
          <w:szCs w:val="20"/>
        </w:rPr>
      </w:pPr>
      <w:r>
        <w:rPr>
          <w:rFonts w:ascii="Tahoma" w:hAnsi="Tahoma" w:cs="Tahoma"/>
          <w:b/>
          <w:bCs/>
          <w:sz w:val="20"/>
          <w:szCs w:val="20"/>
        </w:rPr>
        <w:t>Спецификация</w:t>
      </w:r>
    </w:p>
    <w:p w14:paraId="2832DF55" w14:textId="77777777" w:rsidR="00124070" w:rsidRDefault="00124070">
      <w:pPr>
        <w:jc w:val="both"/>
        <w:rPr>
          <w:rFonts w:ascii="Tahoma" w:hAnsi="Tahoma" w:cs="Tahoma"/>
          <w:sz w:val="20"/>
          <w:szCs w:val="20"/>
        </w:rPr>
      </w:pPr>
    </w:p>
    <w:p w14:paraId="2832DF56" w14:textId="5FECB4D8" w:rsidR="00124070" w:rsidRDefault="00D6186E">
      <w:pPr>
        <w:tabs>
          <w:tab w:val="right" w:pos="9350"/>
        </w:tabs>
        <w:jc w:val="both"/>
        <w:rPr>
          <w:rFonts w:ascii="Tahoma" w:hAnsi="Tahoma" w:cs="Tahoma"/>
          <w:bCs/>
          <w:sz w:val="20"/>
          <w:szCs w:val="20"/>
        </w:rPr>
      </w:pPr>
      <w:proofErr w:type="gramStart"/>
      <w:r>
        <w:rPr>
          <w:rFonts w:ascii="Tahoma" w:hAnsi="Tahoma" w:cs="Tahoma"/>
          <w:sz w:val="20"/>
          <w:szCs w:val="20"/>
        </w:rPr>
        <w:t>г</w:t>
      </w:r>
      <w:proofErr w:type="gramEnd"/>
      <w:r>
        <w:rPr>
          <w:rFonts w:ascii="Tahoma" w:hAnsi="Tahoma" w:cs="Tahoma"/>
          <w:sz w:val="20"/>
          <w:szCs w:val="20"/>
        </w:rPr>
        <w:t xml:space="preserve">. </w:t>
      </w:r>
      <w:r w:rsidR="00624548">
        <w:rPr>
          <w:rFonts w:ascii="Tahoma" w:hAnsi="Tahoma" w:cs="Tahoma"/>
          <w:sz w:val="20"/>
          <w:szCs w:val="20"/>
        </w:rPr>
        <w:t>__________</w:t>
      </w:r>
      <w:r>
        <w:rPr>
          <w:rFonts w:ascii="Tahoma" w:hAnsi="Tahoma" w:cs="Tahoma"/>
          <w:sz w:val="20"/>
          <w:szCs w:val="20"/>
        </w:rPr>
        <w:tab/>
      </w:r>
    </w:p>
    <w:p w14:paraId="2832DF57" w14:textId="77777777" w:rsidR="00124070" w:rsidRDefault="00124070">
      <w:pPr>
        <w:jc w:val="both"/>
        <w:rPr>
          <w:rFonts w:ascii="Tahoma" w:hAnsi="Tahoma" w:cs="Tahoma"/>
          <w:sz w:val="20"/>
          <w:szCs w:val="20"/>
        </w:rPr>
      </w:pPr>
    </w:p>
    <w:p w14:paraId="2832DF58" w14:textId="3BBFE069" w:rsidR="00A65E96" w:rsidRDefault="001A4165" w:rsidP="00130114">
      <w:pPr>
        <w:jc w:val="both"/>
        <w:rPr>
          <w:rFonts w:ascii="Tahoma" w:hAnsi="Tahoma" w:cs="Tahoma"/>
          <w:sz w:val="20"/>
          <w:szCs w:val="20"/>
        </w:rPr>
      </w:pPr>
      <w:r>
        <w:rPr>
          <w:rFonts w:ascii="Tahoma" w:hAnsi="Tahoma" w:cs="Tahoma"/>
          <w:b/>
          <w:sz w:val="20"/>
          <w:szCs w:val="20"/>
        </w:rPr>
        <w:t>_____________________________</w:t>
      </w:r>
      <w:r w:rsidR="00830E80">
        <w:rPr>
          <w:rFonts w:ascii="Tahoma" w:hAnsi="Tahoma" w:cs="Tahoma"/>
          <w:sz w:val="20"/>
          <w:szCs w:val="20"/>
        </w:rPr>
        <w:t xml:space="preserve">, именуемое в дальнейшем </w:t>
      </w:r>
      <w:r w:rsidR="00830E80">
        <w:rPr>
          <w:rFonts w:ascii="Tahoma" w:hAnsi="Tahoma" w:cs="Tahoma"/>
          <w:b/>
          <w:sz w:val="20"/>
          <w:szCs w:val="20"/>
        </w:rPr>
        <w:t>Лицензиат</w:t>
      </w:r>
      <w:r w:rsidR="00830E80">
        <w:rPr>
          <w:rFonts w:ascii="Tahoma" w:hAnsi="Tahoma" w:cs="Tahoma"/>
          <w:sz w:val="20"/>
          <w:szCs w:val="20"/>
        </w:rPr>
        <w:t xml:space="preserve">, </w:t>
      </w:r>
      <w:r w:rsidR="00830E80" w:rsidRPr="006308ED">
        <w:rPr>
          <w:rFonts w:ascii="Tahoma" w:hAnsi="Tahoma" w:cs="Tahoma"/>
          <w:sz w:val="20"/>
          <w:szCs w:val="20"/>
        </w:rPr>
        <w:t xml:space="preserve">в лице </w:t>
      </w:r>
      <w:r w:rsidR="00624548">
        <w:rPr>
          <w:rFonts w:ascii="Tahoma" w:hAnsi="Tahoma" w:cs="Tahoma"/>
          <w:sz w:val="20"/>
          <w:szCs w:val="20"/>
        </w:rPr>
        <w:t>__________________________________</w:t>
      </w:r>
      <w:r w:rsidR="009E1588" w:rsidRPr="006308ED">
        <w:rPr>
          <w:rFonts w:ascii="Tahoma" w:hAnsi="Tahoma" w:cs="Tahoma"/>
          <w:sz w:val="20"/>
          <w:szCs w:val="20"/>
        </w:rPr>
        <w:t>,</w:t>
      </w:r>
      <w:r w:rsidR="009E1588">
        <w:rPr>
          <w:rFonts w:ascii="Tahoma" w:hAnsi="Tahoma" w:cs="Tahoma"/>
          <w:sz w:val="20"/>
          <w:szCs w:val="20"/>
        </w:rPr>
        <w:t xml:space="preserve"> с одной стороны</w:t>
      </w:r>
      <w:r w:rsidR="00A65E96">
        <w:rPr>
          <w:rFonts w:ascii="Tahoma" w:hAnsi="Tahoma" w:cs="Tahoma"/>
          <w:sz w:val="20"/>
          <w:szCs w:val="20"/>
        </w:rPr>
        <w:t xml:space="preserve">, и </w:t>
      </w:r>
      <w:r>
        <w:rPr>
          <w:rFonts w:ascii="Tahoma" w:hAnsi="Tahoma" w:cs="Tahoma"/>
          <w:b/>
          <w:sz w:val="20"/>
          <w:szCs w:val="20"/>
        </w:rPr>
        <w:fldChar w:fldCharType="begin">
          <w:ffData>
            <w:name w:val=""/>
            <w:enabled/>
            <w:calcOnExit w:val="0"/>
            <w:textInput>
              <w:default w:val="ООО &quot;Медсервис"/>
            </w:textInput>
          </w:ffData>
        </w:fldChar>
      </w:r>
      <w:r>
        <w:rPr>
          <w:rFonts w:ascii="Tahoma" w:hAnsi="Tahoma" w:cs="Tahoma"/>
          <w:b/>
          <w:sz w:val="20"/>
          <w:szCs w:val="20"/>
        </w:rPr>
        <w:instrText xml:space="preserve"> FORMTEXT </w:instrText>
      </w:r>
      <w:r>
        <w:rPr>
          <w:rFonts w:ascii="Tahoma" w:hAnsi="Tahoma" w:cs="Tahoma"/>
          <w:b/>
          <w:sz w:val="20"/>
          <w:szCs w:val="20"/>
        </w:rPr>
      </w:r>
      <w:r>
        <w:rPr>
          <w:rFonts w:ascii="Tahoma" w:hAnsi="Tahoma" w:cs="Tahoma"/>
          <w:b/>
          <w:sz w:val="20"/>
          <w:szCs w:val="20"/>
        </w:rPr>
        <w:fldChar w:fldCharType="separate"/>
      </w:r>
      <w:r>
        <w:rPr>
          <w:rFonts w:ascii="Tahoma" w:hAnsi="Tahoma" w:cs="Tahoma"/>
          <w:b/>
          <w:noProof/>
          <w:sz w:val="20"/>
          <w:szCs w:val="20"/>
        </w:rPr>
        <w:t>ООО "Медсервис</w:t>
      </w:r>
      <w:r>
        <w:rPr>
          <w:rFonts w:ascii="Tahoma" w:hAnsi="Tahoma" w:cs="Tahoma"/>
          <w:b/>
          <w:sz w:val="20"/>
          <w:szCs w:val="20"/>
        </w:rPr>
        <w:fldChar w:fldCharType="end"/>
      </w:r>
      <w:r w:rsidR="00A65E96">
        <w:rPr>
          <w:rFonts w:ascii="Tahoma" w:hAnsi="Tahoma" w:cs="Tahoma"/>
          <w:b/>
          <w:sz w:val="20"/>
          <w:szCs w:val="20"/>
        </w:rPr>
        <w:t>,</w:t>
      </w:r>
      <w:r w:rsidR="00A65E96">
        <w:rPr>
          <w:rFonts w:ascii="Tahoma" w:hAnsi="Tahoma" w:cs="Tahoma"/>
          <w:sz w:val="20"/>
          <w:szCs w:val="20"/>
        </w:rPr>
        <w:t xml:space="preserve"> именуемое в дальнейшем</w:t>
      </w:r>
      <w:r w:rsidR="00A65E96">
        <w:rPr>
          <w:rFonts w:ascii="Tahoma" w:hAnsi="Tahoma" w:cs="Tahoma"/>
          <w:b/>
          <w:sz w:val="20"/>
          <w:szCs w:val="20"/>
        </w:rPr>
        <w:t xml:space="preserve"> Сублицензиат</w:t>
      </w:r>
      <w:r w:rsidR="00A65E96">
        <w:rPr>
          <w:rFonts w:ascii="Tahoma" w:hAnsi="Tahoma" w:cs="Tahoma"/>
          <w:sz w:val="20"/>
          <w:szCs w:val="20"/>
        </w:rPr>
        <w:t xml:space="preserve">, в лице </w:t>
      </w:r>
      <w:r>
        <w:rPr>
          <w:rFonts w:ascii="Tahoma" w:hAnsi="Tahoma" w:cs="Tahoma"/>
          <w:sz w:val="20"/>
          <w:szCs w:val="20"/>
        </w:rPr>
        <w:fldChar w:fldCharType="begin">
          <w:ffData>
            <w:name w:val=""/>
            <w:enabled/>
            <w:calcOnExit w:val="0"/>
            <w:textInput>
              <w:default w:val="директора Мовергоза Сергея Викторовича"/>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hAnsi="Tahoma" w:cs="Tahoma"/>
          <w:noProof/>
          <w:sz w:val="20"/>
          <w:szCs w:val="20"/>
        </w:rPr>
        <w:t>директора Мовергоза Сергея Викторовича</w:t>
      </w:r>
      <w:r>
        <w:rPr>
          <w:rFonts w:ascii="Tahoma" w:hAnsi="Tahoma" w:cs="Tahoma"/>
          <w:sz w:val="20"/>
          <w:szCs w:val="20"/>
        </w:rPr>
        <w:fldChar w:fldCharType="end"/>
      </w:r>
      <w:r w:rsidR="00A65E96">
        <w:rPr>
          <w:rFonts w:ascii="Tahoma" w:hAnsi="Tahoma" w:cs="Tahoma"/>
          <w:sz w:val="20"/>
          <w:szCs w:val="20"/>
        </w:rPr>
        <w:t>, действующего на основании </w:t>
      </w:r>
      <w:r>
        <w:rPr>
          <w:rFonts w:ascii="Tahoma" w:hAnsi="Tahoma" w:cs="Tahoma"/>
          <w:sz w:val="20"/>
          <w:szCs w:val="20"/>
        </w:rPr>
        <w:fldChar w:fldCharType="begin">
          <w:ffData>
            <w:name w:val=""/>
            <w:enabled/>
            <w:calcOnExit w:val="0"/>
            <w:textInput>
              <w:default w:val="Устава"/>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hAnsi="Tahoma" w:cs="Tahoma"/>
          <w:noProof/>
          <w:sz w:val="20"/>
          <w:szCs w:val="20"/>
        </w:rPr>
        <w:t>Устава</w:t>
      </w:r>
      <w:r>
        <w:rPr>
          <w:rFonts w:ascii="Tahoma" w:hAnsi="Tahoma" w:cs="Tahoma"/>
          <w:sz w:val="20"/>
          <w:szCs w:val="20"/>
        </w:rPr>
        <w:fldChar w:fldCharType="end"/>
      </w:r>
      <w:r w:rsidR="00A65E96">
        <w:rPr>
          <w:rFonts w:ascii="Tahoma" w:hAnsi="Tahoma" w:cs="Tahoma"/>
          <w:sz w:val="20"/>
          <w:szCs w:val="20"/>
        </w:rPr>
        <w:t>, с другой стороны, вместе именуемые — Стороны, а каждое по отдельности — Сторона,</w:t>
      </w:r>
      <w:r w:rsidR="00130114" w:rsidRPr="00130114">
        <w:rPr>
          <w:rFonts w:ascii="Tahoma" w:hAnsi="Tahoma" w:cs="Tahoma"/>
          <w:sz w:val="20"/>
          <w:szCs w:val="20"/>
        </w:rPr>
        <w:t xml:space="preserve"> </w:t>
      </w:r>
      <w:r w:rsidR="00130114">
        <w:rPr>
          <w:rFonts w:ascii="Tahoma" w:hAnsi="Tahoma" w:cs="Tahoma"/>
          <w:sz w:val="20"/>
          <w:szCs w:val="20"/>
        </w:rPr>
        <w:t xml:space="preserve">подписали настоящую Спецификацию к </w:t>
      </w:r>
      <w:r w:rsidR="00130114">
        <w:rPr>
          <w:rFonts w:ascii="Tahoma" w:hAnsi="Tahoma" w:cs="Tahoma"/>
          <w:bCs/>
          <w:sz w:val="20"/>
          <w:szCs w:val="20"/>
        </w:rPr>
        <w:t>Договору</w:t>
      </w:r>
      <w:r w:rsidR="00130114">
        <w:rPr>
          <w:rFonts w:ascii="Tahoma" w:hAnsi="Tahoma" w:cs="Tahoma"/>
          <w:sz w:val="20"/>
          <w:szCs w:val="20"/>
        </w:rPr>
        <w:t xml:space="preserve"> о нижеследующем:</w:t>
      </w:r>
    </w:p>
    <w:p w14:paraId="2832DF59" w14:textId="77777777" w:rsidR="00124070" w:rsidRDefault="00124070">
      <w:pPr>
        <w:jc w:val="both"/>
        <w:rPr>
          <w:rFonts w:ascii="Tahoma" w:hAnsi="Tahoma" w:cs="Tahoma"/>
          <w:sz w:val="20"/>
          <w:szCs w:val="20"/>
        </w:rPr>
      </w:pPr>
    </w:p>
    <w:p w14:paraId="2832DF5A" w14:textId="77777777" w:rsidR="00124070" w:rsidRDefault="00D6186E">
      <w:pPr>
        <w:numPr>
          <w:ilvl w:val="0"/>
          <w:numId w:val="44"/>
        </w:numPr>
        <w:tabs>
          <w:tab w:val="left" w:pos="426"/>
        </w:tabs>
        <w:ind w:left="0" w:firstLine="0"/>
        <w:jc w:val="both"/>
        <w:rPr>
          <w:rFonts w:ascii="Tahoma" w:hAnsi="Tahoma" w:cs="Tahoma"/>
          <w:sz w:val="20"/>
          <w:szCs w:val="20"/>
        </w:rPr>
      </w:pPr>
      <w:r>
        <w:rPr>
          <w:rFonts w:ascii="Tahoma" w:hAnsi="Tahoma" w:cs="Tahoma"/>
          <w:sz w:val="20"/>
          <w:szCs w:val="20"/>
        </w:rPr>
        <w:t>Лицензиат обязуется предоставить, а Сублицензиат оплатить лицензионное вознаграждение за предоставление права использования следующих программ для ЭВМ (</w:t>
      </w:r>
      <w:r>
        <w:rPr>
          <w:rFonts w:ascii="Tahoma" w:hAnsi="Tahoma" w:cs="Tahoma"/>
          <w:i/>
          <w:sz w:val="20"/>
          <w:szCs w:val="20"/>
        </w:rPr>
        <w:t>НДС не облагается на основании пп.26 п.2 ст.149 НК РФ</w:t>
      </w:r>
      <w:r>
        <w:rPr>
          <w:rFonts w:ascii="Tahoma" w:hAnsi="Tahoma" w:cs="Tahoma"/>
          <w:sz w:val="20"/>
          <w:szCs w:val="20"/>
        </w:rPr>
        <w:t>):</w:t>
      </w:r>
    </w:p>
    <w:tbl>
      <w:tblPr>
        <w:tblW w:w="9463" w:type="dxa"/>
        <w:tblInd w:w="122" w:type="dxa"/>
        <w:tblLayout w:type="fixed"/>
        <w:tblLook w:val="0000" w:firstRow="0" w:lastRow="0" w:firstColumn="0" w:lastColumn="0" w:noHBand="0" w:noVBand="0"/>
      </w:tblPr>
      <w:tblGrid>
        <w:gridCol w:w="432"/>
        <w:gridCol w:w="1528"/>
        <w:gridCol w:w="3413"/>
        <w:gridCol w:w="1417"/>
        <w:gridCol w:w="1357"/>
        <w:gridCol w:w="1316"/>
      </w:tblGrid>
      <w:tr w:rsidR="00124070" w14:paraId="2832DF64" w14:textId="77777777">
        <w:trPr>
          <w:trHeight w:val="241"/>
        </w:trPr>
        <w:tc>
          <w:tcPr>
            <w:tcW w:w="432" w:type="dxa"/>
            <w:tcBorders>
              <w:top w:val="single" w:sz="4" w:space="0" w:color="auto"/>
              <w:left w:val="single" w:sz="4" w:space="0" w:color="auto"/>
              <w:bottom w:val="single" w:sz="4" w:space="0" w:color="auto"/>
              <w:right w:val="single" w:sz="4" w:space="0" w:color="auto"/>
            </w:tcBorders>
            <w:shd w:val="clear" w:color="auto" w:fill="E0E0E0"/>
            <w:vAlign w:val="center"/>
          </w:tcPr>
          <w:p w14:paraId="2832DF5B" w14:textId="77777777" w:rsidR="00124070" w:rsidRDefault="00D6186E">
            <w:pPr>
              <w:tabs>
                <w:tab w:val="left" w:pos="426"/>
              </w:tabs>
              <w:rPr>
                <w:rFonts w:ascii="Tahoma" w:hAnsi="Tahoma" w:cs="Tahoma"/>
                <w:bCs/>
                <w:sz w:val="16"/>
                <w:szCs w:val="16"/>
              </w:rPr>
            </w:pPr>
            <w:r>
              <w:rPr>
                <w:rFonts w:ascii="Tahoma" w:hAnsi="Tahoma" w:cs="Tahoma"/>
                <w:bCs/>
                <w:sz w:val="16"/>
                <w:szCs w:val="16"/>
              </w:rPr>
              <w:t>№</w:t>
            </w:r>
          </w:p>
        </w:tc>
        <w:tc>
          <w:tcPr>
            <w:tcW w:w="1528" w:type="dxa"/>
            <w:tcBorders>
              <w:top w:val="single" w:sz="4" w:space="0" w:color="auto"/>
              <w:left w:val="nil"/>
              <w:bottom w:val="single" w:sz="4" w:space="0" w:color="auto"/>
              <w:right w:val="single" w:sz="4" w:space="0" w:color="auto"/>
            </w:tcBorders>
            <w:shd w:val="clear" w:color="auto" w:fill="E0E0E0"/>
            <w:vAlign w:val="center"/>
          </w:tcPr>
          <w:p w14:paraId="2832DF5C" w14:textId="77777777" w:rsidR="00124070" w:rsidRDefault="00D6186E">
            <w:pPr>
              <w:tabs>
                <w:tab w:val="left" w:pos="426"/>
              </w:tabs>
              <w:rPr>
                <w:rFonts w:ascii="Tahoma" w:hAnsi="Tahoma" w:cs="Tahoma"/>
                <w:bCs/>
                <w:sz w:val="16"/>
                <w:szCs w:val="16"/>
              </w:rPr>
            </w:pPr>
            <w:r>
              <w:rPr>
                <w:rFonts w:ascii="Tahoma" w:hAnsi="Tahoma" w:cs="Tahoma"/>
                <w:bCs/>
                <w:sz w:val="16"/>
                <w:szCs w:val="16"/>
              </w:rPr>
              <w:t>Правообладатель</w:t>
            </w:r>
          </w:p>
        </w:tc>
        <w:tc>
          <w:tcPr>
            <w:tcW w:w="3413" w:type="dxa"/>
            <w:tcBorders>
              <w:top w:val="single" w:sz="4" w:space="0" w:color="auto"/>
              <w:left w:val="single" w:sz="4" w:space="0" w:color="auto"/>
              <w:bottom w:val="single" w:sz="4" w:space="0" w:color="auto"/>
              <w:right w:val="single" w:sz="4" w:space="0" w:color="auto"/>
            </w:tcBorders>
            <w:shd w:val="clear" w:color="auto" w:fill="E0E0E0"/>
            <w:vAlign w:val="center"/>
          </w:tcPr>
          <w:p w14:paraId="2832DF5D" w14:textId="77777777" w:rsidR="00124070" w:rsidRDefault="00D6186E">
            <w:pPr>
              <w:tabs>
                <w:tab w:val="left" w:pos="426"/>
              </w:tabs>
              <w:rPr>
                <w:rFonts w:ascii="Tahoma" w:hAnsi="Tahoma" w:cs="Tahoma"/>
                <w:bCs/>
                <w:sz w:val="16"/>
                <w:szCs w:val="16"/>
              </w:rPr>
            </w:pPr>
            <w:r>
              <w:rPr>
                <w:rFonts w:ascii="Tahoma" w:hAnsi="Tahoma" w:cs="Tahoma"/>
                <w:bCs/>
                <w:sz w:val="16"/>
                <w:szCs w:val="16"/>
              </w:rPr>
              <w:t xml:space="preserve">Наименование программы для ЭВМ, право </w:t>
            </w:r>
            <w:proofErr w:type="gramStart"/>
            <w:r>
              <w:rPr>
                <w:rFonts w:ascii="Tahoma" w:hAnsi="Tahoma" w:cs="Tahoma"/>
                <w:bCs/>
                <w:sz w:val="16"/>
                <w:szCs w:val="16"/>
              </w:rPr>
              <w:t>использования</w:t>
            </w:r>
            <w:proofErr w:type="gramEnd"/>
            <w:r>
              <w:rPr>
                <w:rFonts w:ascii="Tahoma" w:hAnsi="Tahoma" w:cs="Tahoma"/>
                <w:bCs/>
                <w:sz w:val="16"/>
                <w:szCs w:val="16"/>
              </w:rPr>
              <w:t xml:space="preserve"> которой предоставляется Сублицензиату</w:t>
            </w:r>
          </w:p>
        </w:tc>
        <w:tc>
          <w:tcPr>
            <w:tcW w:w="1417" w:type="dxa"/>
            <w:tcBorders>
              <w:top w:val="single" w:sz="4" w:space="0" w:color="auto"/>
              <w:left w:val="nil"/>
              <w:bottom w:val="single" w:sz="4" w:space="0" w:color="auto"/>
              <w:right w:val="single" w:sz="4" w:space="0" w:color="auto"/>
            </w:tcBorders>
            <w:shd w:val="clear" w:color="auto" w:fill="E0E0E0"/>
            <w:vAlign w:val="center"/>
          </w:tcPr>
          <w:p w14:paraId="2832DF5E" w14:textId="77777777" w:rsidR="00124070" w:rsidRDefault="00D6186E">
            <w:pPr>
              <w:tabs>
                <w:tab w:val="left" w:pos="426"/>
              </w:tabs>
              <w:rPr>
                <w:rFonts w:ascii="Tahoma" w:hAnsi="Tahoma" w:cs="Tahoma"/>
                <w:bCs/>
                <w:sz w:val="16"/>
                <w:szCs w:val="16"/>
              </w:rPr>
            </w:pPr>
            <w:r>
              <w:rPr>
                <w:rFonts w:ascii="Tahoma" w:hAnsi="Tahoma" w:cs="Tahoma"/>
                <w:bCs/>
                <w:sz w:val="16"/>
                <w:szCs w:val="16"/>
              </w:rPr>
              <w:t>Кол-во</w:t>
            </w:r>
          </w:p>
          <w:p w14:paraId="2832DF5F" w14:textId="77777777" w:rsidR="00124070" w:rsidRDefault="00D6186E">
            <w:pPr>
              <w:tabs>
                <w:tab w:val="left" w:pos="426"/>
              </w:tabs>
              <w:rPr>
                <w:rFonts w:ascii="Tahoma" w:hAnsi="Tahoma" w:cs="Tahoma"/>
                <w:bCs/>
                <w:sz w:val="16"/>
                <w:szCs w:val="16"/>
              </w:rPr>
            </w:pPr>
            <w:r>
              <w:rPr>
                <w:rFonts w:ascii="Tahoma" w:hAnsi="Tahoma" w:cs="Tahoma"/>
                <w:bCs/>
                <w:sz w:val="16"/>
                <w:szCs w:val="16"/>
              </w:rPr>
              <w:t>лицензий</w:t>
            </w:r>
            <w:r>
              <w:rPr>
                <w:rFonts w:ascii="Tahoma" w:hAnsi="Tahoma" w:cs="Tahoma"/>
                <w:b/>
                <w:bCs/>
                <w:sz w:val="16"/>
                <w:szCs w:val="16"/>
              </w:rPr>
              <w:t>*</w:t>
            </w:r>
          </w:p>
        </w:tc>
        <w:tc>
          <w:tcPr>
            <w:tcW w:w="1357" w:type="dxa"/>
            <w:tcBorders>
              <w:top w:val="single" w:sz="4" w:space="0" w:color="auto"/>
              <w:left w:val="single" w:sz="4" w:space="0" w:color="auto"/>
              <w:bottom w:val="single" w:sz="4" w:space="0" w:color="auto"/>
              <w:right w:val="single" w:sz="4" w:space="0" w:color="auto"/>
            </w:tcBorders>
            <w:shd w:val="clear" w:color="auto" w:fill="E0E0E0"/>
            <w:vAlign w:val="center"/>
          </w:tcPr>
          <w:p w14:paraId="2832DF60" w14:textId="77777777" w:rsidR="00124070" w:rsidRDefault="00D6186E">
            <w:pPr>
              <w:tabs>
                <w:tab w:val="left" w:pos="426"/>
              </w:tabs>
              <w:rPr>
                <w:rFonts w:ascii="Tahoma" w:hAnsi="Tahoma" w:cs="Tahoma"/>
                <w:bCs/>
                <w:sz w:val="16"/>
                <w:szCs w:val="16"/>
              </w:rPr>
            </w:pPr>
            <w:r>
              <w:rPr>
                <w:rFonts w:ascii="Tahoma" w:hAnsi="Tahoma" w:cs="Tahoma"/>
                <w:bCs/>
                <w:sz w:val="16"/>
                <w:szCs w:val="16"/>
              </w:rPr>
              <w:t xml:space="preserve">Цена, </w:t>
            </w:r>
          </w:p>
          <w:p w14:paraId="2832DF61" w14:textId="77777777" w:rsidR="00124070" w:rsidRDefault="00D6186E">
            <w:pPr>
              <w:tabs>
                <w:tab w:val="left" w:pos="426"/>
              </w:tabs>
              <w:rPr>
                <w:rFonts w:ascii="Tahoma" w:hAnsi="Tahoma" w:cs="Tahoma"/>
                <w:bCs/>
                <w:sz w:val="16"/>
                <w:szCs w:val="16"/>
              </w:rPr>
            </w:pPr>
            <w:proofErr w:type="spellStart"/>
            <w:r>
              <w:rPr>
                <w:rFonts w:ascii="Tahoma" w:hAnsi="Tahoma" w:cs="Tahoma"/>
                <w:bCs/>
                <w:sz w:val="16"/>
                <w:szCs w:val="16"/>
              </w:rPr>
              <w:t>руб</w:t>
            </w:r>
            <w:proofErr w:type="gramStart"/>
            <w:r>
              <w:rPr>
                <w:rFonts w:ascii="Tahoma" w:hAnsi="Tahoma" w:cs="Tahoma"/>
                <w:bCs/>
                <w:sz w:val="16"/>
                <w:szCs w:val="16"/>
              </w:rPr>
              <w:t>.Р</w:t>
            </w:r>
            <w:proofErr w:type="gramEnd"/>
            <w:r>
              <w:rPr>
                <w:rFonts w:ascii="Tahoma" w:hAnsi="Tahoma" w:cs="Tahoma"/>
                <w:bCs/>
                <w:sz w:val="16"/>
                <w:szCs w:val="16"/>
              </w:rPr>
              <w:t>Ф</w:t>
            </w:r>
            <w:proofErr w:type="spellEnd"/>
          </w:p>
        </w:tc>
        <w:tc>
          <w:tcPr>
            <w:tcW w:w="1316" w:type="dxa"/>
            <w:tcBorders>
              <w:top w:val="single" w:sz="4" w:space="0" w:color="auto"/>
              <w:left w:val="nil"/>
              <w:bottom w:val="single" w:sz="4" w:space="0" w:color="auto"/>
              <w:right w:val="single" w:sz="4" w:space="0" w:color="auto"/>
            </w:tcBorders>
            <w:shd w:val="clear" w:color="auto" w:fill="E0E0E0"/>
            <w:vAlign w:val="center"/>
          </w:tcPr>
          <w:p w14:paraId="2832DF62" w14:textId="77777777" w:rsidR="00124070" w:rsidRDefault="00D6186E">
            <w:pPr>
              <w:tabs>
                <w:tab w:val="left" w:pos="426"/>
              </w:tabs>
              <w:rPr>
                <w:rFonts w:ascii="Tahoma" w:hAnsi="Tahoma" w:cs="Tahoma"/>
                <w:bCs/>
                <w:sz w:val="16"/>
                <w:szCs w:val="16"/>
              </w:rPr>
            </w:pPr>
            <w:r>
              <w:rPr>
                <w:rFonts w:ascii="Tahoma" w:hAnsi="Tahoma" w:cs="Tahoma"/>
                <w:bCs/>
                <w:sz w:val="16"/>
                <w:szCs w:val="16"/>
              </w:rPr>
              <w:t xml:space="preserve">Сумма, </w:t>
            </w:r>
          </w:p>
          <w:p w14:paraId="2832DF63" w14:textId="77777777" w:rsidR="00124070" w:rsidRDefault="00D6186E">
            <w:pPr>
              <w:tabs>
                <w:tab w:val="left" w:pos="426"/>
              </w:tabs>
              <w:rPr>
                <w:rFonts w:ascii="Tahoma" w:hAnsi="Tahoma" w:cs="Tahoma"/>
                <w:bCs/>
                <w:sz w:val="16"/>
                <w:szCs w:val="16"/>
              </w:rPr>
            </w:pPr>
            <w:proofErr w:type="spellStart"/>
            <w:r>
              <w:rPr>
                <w:rFonts w:ascii="Tahoma" w:hAnsi="Tahoma" w:cs="Tahoma"/>
                <w:bCs/>
                <w:sz w:val="16"/>
                <w:szCs w:val="16"/>
              </w:rPr>
              <w:t>руб</w:t>
            </w:r>
            <w:proofErr w:type="gramStart"/>
            <w:r>
              <w:rPr>
                <w:rFonts w:ascii="Tahoma" w:hAnsi="Tahoma" w:cs="Tahoma"/>
                <w:bCs/>
                <w:sz w:val="16"/>
                <w:szCs w:val="16"/>
              </w:rPr>
              <w:t>.Р</w:t>
            </w:r>
            <w:proofErr w:type="gramEnd"/>
            <w:r>
              <w:rPr>
                <w:rFonts w:ascii="Tahoma" w:hAnsi="Tahoma" w:cs="Tahoma"/>
                <w:bCs/>
                <w:sz w:val="16"/>
                <w:szCs w:val="16"/>
              </w:rPr>
              <w:t>Ф</w:t>
            </w:r>
            <w:proofErr w:type="spellEnd"/>
          </w:p>
        </w:tc>
      </w:tr>
      <w:tr w:rsidR="00124070" w:rsidRPr="003B08E5" w14:paraId="2832DF6B" w14:textId="77777777">
        <w:trPr>
          <w:trHeight w:val="142"/>
        </w:trPr>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14:paraId="2832DF65" w14:textId="77777777" w:rsidR="00124070" w:rsidRDefault="00124070">
            <w:pPr>
              <w:numPr>
                <w:ilvl w:val="0"/>
                <w:numId w:val="42"/>
              </w:numPr>
              <w:tabs>
                <w:tab w:val="clear" w:pos="720"/>
                <w:tab w:val="left" w:pos="426"/>
              </w:tabs>
              <w:ind w:left="0" w:firstLine="0"/>
              <w:jc w:val="both"/>
              <w:rPr>
                <w:rFonts w:ascii="Tahoma" w:hAnsi="Tahoma" w:cs="Tahoma"/>
                <w:sz w:val="16"/>
                <w:szCs w:val="16"/>
              </w:rPr>
            </w:pPr>
          </w:p>
        </w:tc>
        <w:tc>
          <w:tcPr>
            <w:tcW w:w="1528" w:type="dxa"/>
            <w:tcBorders>
              <w:top w:val="single" w:sz="4" w:space="0" w:color="auto"/>
              <w:left w:val="nil"/>
              <w:bottom w:val="single" w:sz="4" w:space="0" w:color="auto"/>
              <w:right w:val="single" w:sz="4" w:space="0" w:color="auto"/>
            </w:tcBorders>
            <w:vAlign w:val="center"/>
          </w:tcPr>
          <w:p w14:paraId="2832DF66" w14:textId="3F7A80BB" w:rsidR="00124070" w:rsidRDefault="003B08E5">
            <w:pPr>
              <w:tabs>
                <w:tab w:val="left" w:pos="426"/>
              </w:tabs>
              <w:jc w:val="both"/>
              <w:rPr>
                <w:rFonts w:ascii="Tahoma" w:hAnsi="Tahoma" w:cs="Tahoma"/>
                <w:sz w:val="20"/>
                <w:szCs w:val="20"/>
              </w:rPr>
            </w:pPr>
            <w:proofErr w:type="spellStart"/>
            <w:r>
              <w:rPr>
                <w:rFonts w:ascii="Tahoma" w:hAnsi="Tahoma" w:cs="Tahoma"/>
                <w:sz w:val="16"/>
                <w:szCs w:val="16"/>
                <w:lang w:eastAsia="ru-RU"/>
              </w:rPr>
              <w:t>Microsoft</w:t>
            </w:r>
            <w:proofErr w:type="spellEnd"/>
          </w:p>
        </w:tc>
        <w:tc>
          <w:tcPr>
            <w:tcW w:w="3413" w:type="dxa"/>
            <w:tcBorders>
              <w:top w:val="single" w:sz="4" w:space="0" w:color="auto"/>
              <w:left w:val="single" w:sz="4" w:space="0" w:color="auto"/>
              <w:bottom w:val="single" w:sz="4" w:space="0" w:color="auto"/>
              <w:right w:val="single" w:sz="4" w:space="0" w:color="auto"/>
            </w:tcBorders>
            <w:shd w:val="clear" w:color="auto" w:fill="auto"/>
            <w:vAlign w:val="center"/>
          </w:tcPr>
          <w:p w14:paraId="2832DF67" w14:textId="27B585F9" w:rsidR="00124070" w:rsidRPr="00E374C7" w:rsidRDefault="003B08E5">
            <w:pPr>
              <w:tabs>
                <w:tab w:val="left" w:pos="426"/>
              </w:tabs>
              <w:jc w:val="both"/>
              <w:rPr>
                <w:rFonts w:ascii="Tahoma" w:hAnsi="Tahoma" w:cs="Tahoma"/>
                <w:sz w:val="20"/>
                <w:szCs w:val="20"/>
                <w:lang w:val="en-US"/>
              </w:rPr>
            </w:pPr>
            <w:r>
              <w:rPr>
                <w:rFonts w:ascii="Tahoma" w:hAnsi="Tahoma" w:cs="Tahoma"/>
                <w:color w:val="000000"/>
                <w:sz w:val="16"/>
                <w:szCs w:val="16"/>
                <w:lang w:val="en-US" w:eastAsia="ru-RU"/>
              </w:rPr>
              <w:t>Windows Server Standard 2012R2 Single OLP NL 2Proc</w:t>
            </w:r>
          </w:p>
        </w:tc>
        <w:tc>
          <w:tcPr>
            <w:tcW w:w="1417" w:type="dxa"/>
            <w:tcBorders>
              <w:top w:val="single" w:sz="4" w:space="0" w:color="auto"/>
              <w:left w:val="nil"/>
              <w:bottom w:val="single" w:sz="4" w:space="0" w:color="auto"/>
              <w:right w:val="single" w:sz="4" w:space="0" w:color="auto"/>
            </w:tcBorders>
            <w:shd w:val="clear" w:color="auto" w:fill="auto"/>
            <w:vAlign w:val="center"/>
          </w:tcPr>
          <w:p w14:paraId="2832DF68" w14:textId="79E15694" w:rsidR="00124070" w:rsidRPr="003B08E5" w:rsidRDefault="003B08E5">
            <w:pPr>
              <w:tabs>
                <w:tab w:val="left" w:pos="426"/>
              </w:tabs>
              <w:jc w:val="both"/>
              <w:rPr>
                <w:rFonts w:ascii="Tahoma" w:hAnsi="Tahoma" w:cs="Tahoma"/>
                <w:sz w:val="20"/>
                <w:szCs w:val="20"/>
              </w:rPr>
            </w:pPr>
            <w:r>
              <w:rPr>
                <w:rFonts w:ascii="Tahoma" w:hAnsi="Tahoma" w:cs="Tahoma"/>
                <w:sz w:val="20"/>
                <w:szCs w:val="20"/>
              </w:rPr>
              <w:t>2</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14:paraId="2832DF69" w14:textId="6889131B" w:rsidR="00124070" w:rsidRPr="00E374C7" w:rsidRDefault="00124070">
            <w:pPr>
              <w:tabs>
                <w:tab w:val="left" w:pos="426"/>
              </w:tabs>
              <w:jc w:val="both"/>
              <w:rPr>
                <w:rFonts w:ascii="Tahoma" w:hAnsi="Tahoma" w:cs="Tahoma"/>
                <w:sz w:val="20"/>
                <w:szCs w:val="20"/>
                <w:lang w:val="en-US"/>
              </w:rPr>
            </w:pPr>
          </w:p>
        </w:tc>
        <w:tc>
          <w:tcPr>
            <w:tcW w:w="1316" w:type="dxa"/>
            <w:tcBorders>
              <w:top w:val="single" w:sz="4" w:space="0" w:color="auto"/>
              <w:left w:val="nil"/>
              <w:bottom w:val="single" w:sz="4" w:space="0" w:color="auto"/>
              <w:right w:val="single" w:sz="4" w:space="0" w:color="auto"/>
            </w:tcBorders>
            <w:shd w:val="clear" w:color="auto" w:fill="auto"/>
            <w:vAlign w:val="center"/>
          </w:tcPr>
          <w:p w14:paraId="2832DF6A" w14:textId="40F622C9" w:rsidR="00124070" w:rsidRPr="00E374C7" w:rsidRDefault="00124070">
            <w:pPr>
              <w:tabs>
                <w:tab w:val="left" w:pos="426"/>
              </w:tabs>
              <w:jc w:val="both"/>
              <w:rPr>
                <w:rFonts w:ascii="Tahoma" w:hAnsi="Tahoma" w:cs="Tahoma"/>
                <w:sz w:val="20"/>
                <w:szCs w:val="20"/>
                <w:lang w:val="en-US"/>
              </w:rPr>
            </w:pPr>
          </w:p>
        </w:tc>
      </w:tr>
      <w:tr w:rsidR="003B08E5" w:rsidRPr="003B08E5" w14:paraId="237FB23C" w14:textId="77777777">
        <w:trPr>
          <w:trHeight w:val="142"/>
        </w:trPr>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14:paraId="784532FA" w14:textId="77777777" w:rsidR="003B08E5" w:rsidRPr="00E374C7" w:rsidRDefault="003B08E5">
            <w:pPr>
              <w:numPr>
                <w:ilvl w:val="0"/>
                <w:numId w:val="42"/>
              </w:numPr>
              <w:tabs>
                <w:tab w:val="clear" w:pos="720"/>
                <w:tab w:val="left" w:pos="426"/>
              </w:tabs>
              <w:ind w:left="0" w:firstLine="0"/>
              <w:jc w:val="both"/>
              <w:rPr>
                <w:rFonts w:ascii="Tahoma" w:hAnsi="Tahoma" w:cs="Tahoma"/>
                <w:sz w:val="16"/>
                <w:szCs w:val="16"/>
                <w:lang w:val="en-US"/>
              </w:rPr>
            </w:pPr>
          </w:p>
        </w:tc>
        <w:tc>
          <w:tcPr>
            <w:tcW w:w="1528" w:type="dxa"/>
            <w:tcBorders>
              <w:top w:val="single" w:sz="4" w:space="0" w:color="auto"/>
              <w:left w:val="nil"/>
              <w:bottom w:val="single" w:sz="4" w:space="0" w:color="auto"/>
              <w:right w:val="single" w:sz="4" w:space="0" w:color="auto"/>
            </w:tcBorders>
            <w:vAlign w:val="center"/>
          </w:tcPr>
          <w:p w14:paraId="11C1A7B2" w14:textId="260FFD48" w:rsidR="003B08E5" w:rsidRDefault="003B08E5">
            <w:pPr>
              <w:tabs>
                <w:tab w:val="left" w:pos="426"/>
              </w:tabs>
              <w:jc w:val="both"/>
              <w:rPr>
                <w:rFonts w:ascii="Tahoma" w:hAnsi="Tahoma" w:cs="Tahoma"/>
                <w:sz w:val="16"/>
                <w:szCs w:val="16"/>
                <w:lang w:eastAsia="ru-RU"/>
              </w:rPr>
            </w:pPr>
            <w:proofErr w:type="spellStart"/>
            <w:r>
              <w:rPr>
                <w:rFonts w:ascii="Tahoma" w:hAnsi="Tahoma" w:cs="Tahoma"/>
                <w:sz w:val="16"/>
                <w:szCs w:val="16"/>
                <w:lang w:eastAsia="ru-RU"/>
              </w:rPr>
              <w:t>Microsoft</w:t>
            </w:r>
            <w:proofErr w:type="spellEnd"/>
          </w:p>
        </w:tc>
        <w:tc>
          <w:tcPr>
            <w:tcW w:w="3413" w:type="dxa"/>
            <w:tcBorders>
              <w:top w:val="single" w:sz="4" w:space="0" w:color="auto"/>
              <w:left w:val="single" w:sz="4" w:space="0" w:color="auto"/>
              <w:bottom w:val="single" w:sz="4" w:space="0" w:color="auto"/>
              <w:right w:val="single" w:sz="4" w:space="0" w:color="auto"/>
            </w:tcBorders>
            <w:shd w:val="clear" w:color="auto" w:fill="auto"/>
            <w:vAlign w:val="center"/>
          </w:tcPr>
          <w:p w14:paraId="4D4B0957" w14:textId="7558134E" w:rsidR="003B08E5" w:rsidRDefault="003B08E5">
            <w:pPr>
              <w:tabs>
                <w:tab w:val="left" w:pos="426"/>
              </w:tabs>
              <w:jc w:val="both"/>
              <w:rPr>
                <w:rFonts w:ascii="Tahoma" w:hAnsi="Tahoma" w:cs="Tahoma"/>
                <w:sz w:val="16"/>
                <w:szCs w:val="16"/>
                <w:lang w:val="en-US" w:eastAsia="ru-RU"/>
              </w:rPr>
            </w:pPr>
            <w:r>
              <w:rPr>
                <w:rFonts w:ascii="Tahoma" w:hAnsi="Tahoma" w:cs="Tahoma"/>
                <w:sz w:val="16"/>
                <w:szCs w:val="16"/>
                <w:lang w:val="en-US" w:eastAsia="ru-RU"/>
              </w:rPr>
              <w:t xml:space="preserve">Windows Professional 10 Single OLP NL Legalization </w:t>
            </w:r>
            <w:proofErr w:type="spellStart"/>
            <w:r>
              <w:rPr>
                <w:rFonts w:ascii="Tahoma" w:hAnsi="Tahoma" w:cs="Tahoma"/>
                <w:sz w:val="16"/>
                <w:szCs w:val="16"/>
                <w:lang w:val="en-US" w:eastAsia="ru-RU"/>
              </w:rPr>
              <w:t>GetGenuine</w:t>
            </w:r>
            <w:proofErr w:type="spellEnd"/>
            <w:r>
              <w:rPr>
                <w:rFonts w:ascii="Tahoma" w:hAnsi="Tahoma" w:cs="Tahoma"/>
                <w:sz w:val="16"/>
                <w:szCs w:val="16"/>
                <w:lang w:val="en-US" w:eastAsia="ru-RU"/>
              </w:rPr>
              <w:t xml:space="preserve"> </w:t>
            </w:r>
            <w:proofErr w:type="spellStart"/>
            <w:r>
              <w:rPr>
                <w:rFonts w:ascii="Tahoma" w:hAnsi="Tahoma" w:cs="Tahoma"/>
                <w:sz w:val="16"/>
                <w:szCs w:val="16"/>
                <w:lang w:val="en-US" w:eastAsia="ru-RU"/>
              </w:rPr>
              <w:t>wCOA</w:t>
            </w:r>
            <w:proofErr w:type="spellEnd"/>
          </w:p>
        </w:tc>
        <w:tc>
          <w:tcPr>
            <w:tcW w:w="1417" w:type="dxa"/>
            <w:tcBorders>
              <w:top w:val="single" w:sz="4" w:space="0" w:color="auto"/>
              <w:left w:val="nil"/>
              <w:bottom w:val="single" w:sz="4" w:space="0" w:color="auto"/>
              <w:right w:val="single" w:sz="4" w:space="0" w:color="auto"/>
            </w:tcBorders>
            <w:shd w:val="clear" w:color="auto" w:fill="auto"/>
            <w:vAlign w:val="center"/>
          </w:tcPr>
          <w:p w14:paraId="52B238DA" w14:textId="4934051A" w:rsidR="003B08E5" w:rsidRPr="00E374C7" w:rsidRDefault="003B08E5">
            <w:pPr>
              <w:tabs>
                <w:tab w:val="left" w:pos="426"/>
              </w:tabs>
              <w:jc w:val="both"/>
              <w:rPr>
                <w:rFonts w:ascii="Tahoma" w:hAnsi="Tahoma" w:cs="Tahoma"/>
                <w:sz w:val="16"/>
                <w:szCs w:val="16"/>
                <w:lang w:val="en-US" w:eastAsia="ru-RU"/>
              </w:rPr>
            </w:pPr>
            <w:r>
              <w:rPr>
                <w:rFonts w:ascii="Tahoma" w:hAnsi="Tahoma" w:cs="Tahoma"/>
                <w:sz w:val="16"/>
                <w:szCs w:val="16"/>
                <w:lang w:eastAsia="ru-RU"/>
              </w:rPr>
              <w:t>35</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14:paraId="1A3BF2C4" w14:textId="77777777" w:rsidR="003B08E5" w:rsidRPr="003B08E5" w:rsidRDefault="003B08E5">
            <w:pPr>
              <w:tabs>
                <w:tab w:val="left" w:pos="426"/>
              </w:tabs>
              <w:jc w:val="both"/>
              <w:rPr>
                <w:rFonts w:ascii="Tahoma" w:hAnsi="Tahoma" w:cs="Tahoma"/>
                <w:sz w:val="20"/>
                <w:szCs w:val="20"/>
                <w:lang w:val="en-US"/>
              </w:rPr>
            </w:pPr>
          </w:p>
        </w:tc>
        <w:tc>
          <w:tcPr>
            <w:tcW w:w="1316" w:type="dxa"/>
            <w:tcBorders>
              <w:top w:val="single" w:sz="4" w:space="0" w:color="auto"/>
              <w:left w:val="nil"/>
              <w:bottom w:val="single" w:sz="4" w:space="0" w:color="auto"/>
              <w:right w:val="single" w:sz="4" w:space="0" w:color="auto"/>
            </w:tcBorders>
            <w:shd w:val="clear" w:color="auto" w:fill="auto"/>
            <w:vAlign w:val="center"/>
          </w:tcPr>
          <w:p w14:paraId="08DD0E71" w14:textId="77777777" w:rsidR="003B08E5" w:rsidRPr="003B08E5" w:rsidRDefault="003B08E5">
            <w:pPr>
              <w:tabs>
                <w:tab w:val="left" w:pos="426"/>
              </w:tabs>
              <w:jc w:val="both"/>
              <w:rPr>
                <w:rFonts w:ascii="Tahoma" w:hAnsi="Tahoma" w:cs="Tahoma"/>
                <w:sz w:val="20"/>
                <w:szCs w:val="20"/>
                <w:lang w:val="en-US"/>
              </w:rPr>
            </w:pPr>
          </w:p>
        </w:tc>
      </w:tr>
      <w:tr w:rsidR="00124070" w:rsidRPr="003C79D7" w14:paraId="2832DF72" w14:textId="77777777">
        <w:trPr>
          <w:trHeight w:val="84"/>
        </w:trPr>
        <w:tc>
          <w:tcPr>
            <w:tcW w:w="432" w:type="dxa"/>
            <w:tcBorders>
              <w:top w:val="nil"/>
              <w:left w:val="single" w:sz="4" w:space="0" w:color="auto"/>
              <w:bottom w:val="single" w:sz="4" w:space="0" w:color="auto"/>
              <w:right w:val="single" w:sz="4" w:space="0" w:color="auto"/>
            </w:tcBorders>
            <w:shd w:val="clear" w:color="auto" w:fill="auto"/>
            <w:vAlign w:val="center"/>
          </w:tcPr>
          <w:p w14:paraId="2832DF6C" w14:textId="77777777" w:rsidR="00124070" w:rsidRPr="00E374C7" w:rsidRDefault="00124070">
            <w:pPr>
              <w:numPr>
                <w:ilvl w:val="0"/>
                <w:numId w:val="42"/>
              </w:numPr>
              <w:tabs>
                <w:tab w:val="clear" w:pos="720"/>
                <w:tab w:val="left" w:pos="426"/>
              </w:tabs>
              <w:ind w:left="0" w:firstLine="0"/>
              <w:jc w:val="both"/>
              <w:rPr>
                <w:rFonts w:ascii="Tahoma" w:hAnsi="Tahoma" w:cs="Tahoma"/>
                <w:sz w:val="16"/>
                <w:szCs w:val="16"/>
                <w:lang w:val="en-US"/>
              </w:rPr>
            </w:pPr>
          </w:p>
        </w:tc>
        <w:tc>
          <w:tcPr>
            <w:tcW w:w="1528" w:type="dxa"/>
            <w:tcBorders>
              <w:top w:val="single" w:sz="4" w:space="0" w:color="auto"/>
              <w:left w:val="nil"/>
              <w:bottom w:val="single" w:sz="4" w:space="0" w:color="auto"/>
              <w:right w:val="single" w:sz="4" w:space="0" w:color="auto"/>
            </w:tcBorders>
            <w:vAlign w:val="center"/>
          </w:tcPr>
          <w:p w14:paraId="2832DF6D" w14:textId="48E794CF" w:rsidR="00124070" w:rsidRPr="00E374C7" w:rsidRDefault="003C79D7">
            <w:pPr>
              <w:tabs>
                <w:tab w:val="left" w:pos="426"/>
              </w:tabs>
              <w:jc w:val="both"/>
              <w:rPr>
                <w:rFonts w:ascii="Tahoma" w:hAnsi="Tahoma" w:cs="Tahoma"/>
                <w:sz w:val="20"/>
                <w:szCs w:val="20"/>
                <w:lang w:val="en-US"/>
              </w:rPr>
            </w:pPr>
            <w:proofErr w:type="spellStart"/>
            <w:r>
              <w:rPr>
                <w:rFonts w:ascii="Tahoma" w:hAnsi="Tahoma" w:cs="Tahoma"/>
                <w:sz w:val="16"/>
                <w:szCs w:val="16"/>
                <w:lang w:eastAsia="ru-RU"/>
              </w:rPr>
              <w:t>Microsoft</w:t>
            </w:r>
            <w:proofErr w:type="spellEnd"/>
          </w:p>
        </w:tc>
        <w:tc>
          <w:tcPr>
            <w:tcW w:w="3413" w:type="dxa"/>
            <w:tcBorders>
              <w:top w:val="nil"/>
              <w:left w:val="single" w:sz="4" w:space="0" w:color="auto"/>
              <w:bottom w:val="single" w:sz="4" w:space="0" w:color="auto"/>
              <w:right w:val="single" w:sz="4" w:space="0" w:color="auto"/>
            </w:tcBorders>
            <w:shd w:val="clear" w:color="auto" w:fill="auto"/>
            <w:vAlign w:val="center"/>
          </w:tcPr>
          <w:p w14:paraId="2832DF6E" w14:textId="15F6A202" w:rsidR="00124070" w:rsidRPr="00E374C7" w:rsidRDefault="003C79D7">
            <w:pPr>
              <w:tabs>
                <w:tab w:val="left" w:pos="426"/>
              </w:tabs>
              <w:jc w:val="both"/>
              <w:rPr>
                <w:rFonts w:ascii="Tahoma" w:hAnsi="Tahoma" w:cs="Tahoma"/>
                <w:sz w:val="20"/>
                <w:szCs w:val="20"/>
                <w:lang w:val="en-US"/>
              </w:rPr>
            </w:pPr>
            <w:r>
              <w:rPr>
                <w:rFonts w:ascii="Tahoma" w:hAnsi="Tahoma" w:cs="Tahoma"/>
                <w:sz w:val="16"/>
                <w:szCs w:val="16"/>
                <w:lang w:val="en-US" w:eastAsia="ru-RU"/>
              </w:rPr>
              <w:t>Office 365 Business Premium 1 Month(s)</w:t>
            </w:r>
          </w:p>
        </w:tc>
        <w:tc>
          <w:tcPr>
            <w:tcW w:w="1417" w:type="dxa"/>
            <w:tcBorders>
              <w:top w:val="nil"/>
              <w:left w:val="nil"/>
              <w:bottom w:val="single" w:sz="4" w:space="0" w:color="auto"/>
              <w:right w:val="single" w:sz="4" w:space="0" w:color="auto"/>
            </w:tcBorders>
            <w:shd w:val="clear" w:color="auto" w:fill="auto"/>
            <w:vAlign w:val="center"/>
          </w:tcPr>
          <w:p w14:paraId="2832DF6F" w14:textId="4FCA06FC" w:rsidR="00124070" w:rsidRPr="00E374C7" w:rsidRDefault="003B08E5">
            <w:pPr>
              <w:tabs>
                <w:tab w:val="left" w:pos="426"/>
              </w:tabs>
              <w:jc w:val="both"/>
              <w:rPr>
                <w:rFonts w:ascii="Tahoma" w:hAnsi="Tahoma" w:cs="Tahoma"/>
                <w:sz w:val="20"/>
                <w:szCs w:val="20"/>
                <w:lang w:val="en-US"/>
              </w:rPr>
            </w:pPr>
            <w:r>
              <w:rPr>
                <w:rFonts w:ascii="Tahoma" w:hAnsi="Tahoma" w:cs="Tahoma"/>
                <w:sz w:val="20"/>
                <w:szCs w:val="20"/>
              </w:rPr>
              <w:t>36</w:t>
            </w:r>
          </w:p>
        </w:tc>
        <w:tc>
          <w:tcPr>
            <w:tcW w:w="1357" w:type="dxa"/>
            <w:tcBorders>
              <w:top w:val="nil"/>
              <w:left w:val="single" w:sz="4" w:space="0" w:color="auto"/>
              <w:bottom w:val="single" w:sz="4" w:space="0" w:color="auto"/>
              <w:right w:val="single" w:sz="4" w:space="0" w:color="auto"/>
            </w:tcBorders>
            <w:shd w:val="clear" w:color="auto" w:fill="auto"/>
            <w:vAlign w:val="center"/>
          </w:tcPr>
          <w:p w14:paraId="2832DF70" w14:textId="6DAEEB24" w:rsidR="00124070" w:rsidRPr="00E374C7" w:rsidRDefault="00124070">
            <w:pPr>
              <w:tabs>
                <w:tab w:val="left" w:pos="426"/>
              </w:tabs>
              <w:jc w:val="both"/>
              <w:rPr>
                <w:rFonts w:ascii="Tahoma" w:hAnsi="Tahoma" w:cs="Tahoma"/>
                <w:sz w:val="20"/>
                <w:szCs w:val="20"/>
                <w:lang w:val="en-US"/>
              </w:rPr>
            </w:pPr>
          </w:p>
        </w:tc>
        <w:tc>
          <w:tcPr>
            <w:tcW w:w="1316" w:type="dxa"/>
            <w:tcBorders>
              <w:top w:val="nil"/>
              <w:left w:val="nil"/>
              <w:bottom w:val="single" w:sz="4" w:space="0" w:color="auto"/>
              <w:right w:val="single" w:sz="4" w:space="0" w:color="auto"/>
            </w:tcBorders>
            <w:shd w:val="clear" w:color="auto" w:fill="auto"/>
            <w:vAlign w:val="center"/>
          </w:tcPr>
          <w:p w14:paraId="2832DF71" w14:textId="77777777" w:rsidR="00124070" w:rsidRPr="00E374C7" w:rsidRDefault="00124070">
            <w:pPr>
              <w:tabs>
                <w:tab w:val="left" w:pos="426"/>
              </w:tabs>
              <w:jc w:val="both"/>
              <w:rPr>
                <w:rFonts w:ascii="Tahoma" w:hAnsi="Tahoma" w:cs="Tahoma"/>
                <w:sz w:val="20"/>
                <w:szCs w:val="20"/>
                <w:lang w:val="en-US"/>
              </w:rPr>
            </w:pPr>
          </w:p>
        </w:tc>
      </w:tr>
      <w:tr w:rsidR="00124070" w:rsidRPr="003C79D7" w14:paraId="2832DF79" w14:textId="77777777">
        <w:trPr>
          <w:trHeight w:val="51"/>
        </w:trPr>
        <w:tc>
          <w:tcPr>
            <w:tcW w:w="432" w:type="dxa"/>
            <w:tcBorders>
              <w:top w:val="nil"/>
              <w:left w:val="single" w:sz="4" w:space="0" w:color="auto"/>
              <w:bottom w:val="single" w:sz="4" w:space="0" w:color="auto"/>
              <w:right w:val="single" w:sz="4" w:space="0" w:color="auto"/>
            </w:tcBorders>
            <w:shd w:val="clear" w:color="auto" w:fill="auto"/>
            <w:vAlign w:val="center"/>
          </w:tcPr>
          <w:p w14:paraId="2832DF73" w14:textId="77777777" w:rsidR="00124070" w:rsidRPr="00E374C7" w:rsidRDefault="00124070">
            <w:pPr>
              <w:numPr>
                <w:ilvl w:val="0"/>
                <w:numId w:val="42"/>
              </w:numPr>
              <w:tabs>
                <w:tab w:val="clear" w:pos="720"/>
                <w:tab w:val="left" w:pos="426"/>
              </w:tabs>
              <w:ind w:left="0" w:firstLine="0"/>
              <w:jc w:val="both"/>
              <w:rPr>
                <w:rFonts w:ascii="Tahoma" w:hAnsi="Tahoma" w:cs="Tahoma"/>
                <w:sz w:val="16"/>
                <w:szCs w:val="16"/>
                <w:lang w:val="en-US"/>
              </w:rPr>
            </w:pPr>
          </w:p>
        </w:tc>
        <w:tc>
          <w:tcPr>
            <w:tcW w:w="1528" w:type="dxa"/>
            <w:tcBorders>
              <w:top w:val="single" w:sz="4" w:space="0" w:color="auto"/>
              <w:left w:val="nil"/>
              <w:bottom w:val="single" w:sz="4" w:space="0" w:color="auto"/>
              <w:right w:val="single" w:sz="4" w:space="0" w:color="auto"/>
            </w:tcBorders>
            <w:vAlign w:val="center"/>
          </w:tcPr>
          <w:p w14:paraId="2832DF74" w14:textId="43E6ABBF" w:rsidR="00124070" w:rsidRPr="00E374C7" w:rsidRDefault="003C79D7">
            <w:pPr>
              <w:tabs>
                <w:tab w:val="left" w:pos="426"/>
              </w:tabs>
              <w:jc w:val="both"/>
              <w:rPr>
                <w:rFonts w:ascii="Tahoma" w:hAnsi="Tahoma" w:cs="Tahoma"/>
                <w:sz w:val="20"/>
                <w:szCs w:val="20"/>
                <w:lang w:val="en-US"/>
              </w:rPr>
            </w:pPr>
            <w:proofErr w:type="spellStart"/>
            <w:r>
              <w:rPr>
                <w:rFonts w:ascii="Tahoma" w:hAnsi="Tahoma" w:cs="Tahoma"/>
                <w:sz w:val="16"/>
                <w:szCs w:val="16"/>
                <w:lang w:eastAsia="ru-RU"/>
              </w:rPr>
              <w:t>Microsoft</w:t>
            </w:r>
            <w:proofErr w:type="spellEnd"/>
          </w:p>
        </w:tc>
        <w:tc>
          <w:tcPr>
            <w:tcW w:w="3413" w:type="dxa"/>
            <w:tcBorders>
              <w:top w:val="nil"/>
              <w:left w:val="single" w:sz="4" w:space="0" w:color="auto"/>
              <w:bottom w:val="single" w:sz="4" w:space="0" w:color="auto"/>
              <w:right w:val="single" w:sz="4" w:space="0" w:color="auto"/>
            </w:tcBorders>
            <w:shd w:val="clear" w:color="auto" w:fill="auto"/>
            <w:vAlign w:val="center"/>
          </w:tcPr>
          <w:p w14:paraId="2832DF75" w14:textId="36FC1840" w:rsidR="00124070" w:rsidRPr="00E374C7" w:rsidRDefault="003C79D7">
            <w:pPr>
              <w:tabs>
                <w:tab w:val="left" w:pos="426"/>
              </w:tabs>
              <w:jc w:val="both"/>
              <w:rPr>
                <w:rFonts w:ascii="Tahoma" w:hAnsi="Tahoma" w:cs="Tahoma"/>
                <w:sz w:val="20"/>
                <w:szCs w:val="20"/>
                <w:lang w:val="en-US"/>
              </w:rPr>
            </w:pPr>
            <w:r>
              <w:rPr>
                <w:rFonts w:ascii="Tahoma" w:hAnsi="Tahoma" w:cs="Tahoma"/>
                <w:sz w:val="16"/>
                <w:szCs w:val="16"/>
                <w:lang w:val="en-US" w:eastAsia="ru-RU"/>
              </w:rPr>
              <w:t>Office 365 Business Premium 1 Month(s) Renewal</w:t>
            </w:r>
          </w:p>
        </w:tc>
        <w:tc>
          <w:tcPr>
            <w:tcW w:w="1417" w:type="dxa"/>
            <w:tcBorders>
              <w:top w:val="nil"/>
              <w:left w:val="nil"/>
              <w:bottom w:val="single" w:sz="4" w:space="0" w:color="auto"/>
              <w:right w:val="single" w:sz="4" w:space="0" w:color="auto"/>
            </w:tcBorders>
            <w:shd w:val="clear" w:color="auto" w:fill="auto"/>
            <w:vAlign w:val="center"/>
          </w:tcPr>
          <w:p w14:paraId="2832DF76" w14:textId="20FB47D6" w:rsidR="00124070" w:rsidRPr="00E374C7" w:rsidRDefault="003B08E5">
            <w:pPr>
              <w:tabs>
                <w:tab w:val="left" w:pos="426"/>
              </w:tabs>
              <w:jc w:val="both"/>
              <w:rPr>
                <w:rFonts w:ascii="Tahoma" w:hAnsi="Tahoma" w:cs="Tahoma"/>
                <w:sz w:val="20"/>
                <w:szCs w:val="20"/>
                <w:lang w:val="en-US"/>
              </w:rPr>
            </w:pPr>
            <w:r>
              <w:rPr>
                <w:rFonts w:ascii="Tahoma" w:hAnsi="Tahoma" w:cs="Tahoma"/>
                <w:sz w:val="20"/>
                <w:szCs w:val="20"/>
              </w:rPr>
              <w:t>396</w:t>
            </w:r>
          </w:p>
        </w:tc>
        <w:tc>
          <w:tcPr>
            <w:tcW w:w="1357" w:type="dxa"/>
            <w:tcBorders>
              <w:top w:val="nil"/>
              <w:left w:val="single" w:sz="4" w:space="0" w:color="auto"/>
              <w:bottom w:val="single" w:sz="4" w:space="0" w:color="auto"/>
              <w:right w:val="single" w:sz="4" w:space="0" w:color="auto"/>
            </w:tcBorders>
            <w:shd w:val="clear" w:color="auto" w:fill="auto"/>
            <w:vAlign w:val="center"/>
          </w:tcPr>
          <w:p w14:paraId="2832DF77" w14:textId="6A7FB957" w:rsidR="00124070" w:rsidRPr="00E374C7" w:rsidRDefault="00124070">
            <w:pPr>
              <w:tabs>
                <w:tab w:val="left" w:pos="426"/>
              </w:tabs>
              <w:jc w:val="both"/>
              <w:rPr>
                <w:rFonts w:ascii="Tahoma" w:hAnsi="Tahoma" w:cs="Tahoma"/>
                <w:sz w:val="20"/>
                <w:szCs w:val="20"/>
                <w:lang w:val="en-US"/>
              </w:rPr>
            </w:pPr>
          </w:p>
        </w:tc>
        <w:tc>
          <w:tcPr>
            <w:tcW w:w="1316" w:type="dxa"/>
            <w:tcBorders>
              <w:top w:val="nil"/>
              <w:left w:val="nil"/>
              <w:bottom w:val="single" w:sz="4" w:space="0" w:color="auto"/>
              <w:right w:val="single" w:sz="4" w:space="0" w:color="auto"/>
            </w:tcBorders>
            <w:shd w:val="clear" w:color="auto" w:fill="auto"/>
            <w:vAlign w:val="center"/>
          </w:tcPr>
          <w:p w14:paraId="2832DF78" w14:textId="77777777" w:rsidR="00124070" w:rsidRPr="00E374C7" w:rsidRDefault="00124070">
            <w:pPr>
              <w:tabs>
                <w:tab w:val="left" w:pos="426"/>
              </w:tabs>
              <w:jc w:val="both"/>
              <w:rPr>
                <w:rFonts w:ascii="Tahoma" w:hAnsi="Tahoma" w:cs="Tahoma"/>
                <w:sz w:val="20"/>
                <w:szCs w:val="20"/>
                <w:lang w:val="en-US"/>
              </w:rPr>
            </w:pPr>
          </w:p>
        </w:tc>
      </w:tr>
      <w:tr w:rsidR="00124070" w14:paraId="2832DF8A" w14:textId="77777777">
        <w:trPr>
          <w:trHeight w:val="204"/>
        </w:trPr>
        <w:tc>
          <w:tcPr>
            <w:tcW w:w="6790" w:type="dxa"/>
            <w:gridSpan w:val="4"/>
            <w:tcBorders>
              <w:top w:val="nil"/>
              <w:left w:val="single" w:sz="4" w:space="0" w:color="auto"/>
              <w:bottom w:val="single" w:sz="4" w:space="0" w:color="auto"/>
              <w:right w:val="single" w:sz="4" w:space="0" w:color="auto"/>
            </w:tcBorders>
            <w:shd w:val="clear" w:color="auto" w:fill="E0E0E0"/>
            <w:vAlign w:val="center"/>
          </w:tcPr>
          <w:p w14:paraId="2832DF88" w14:textId="77777777" w:rsidR="00124070" w:rsidRDefault="00D6186E">
            <w:pPr>
              <w:tabs>
                <w:tab w:val="left" w:pos="426"/>
              </w:tabs>
              <w:jc w:val="both"/>
              <w:rPr>
                <w:rFonts w:ascii="Tahoma" w:hAnsi="Tahoma" w:cs="Tahoma"/>
                <w:sz w:val="20"/>
                <w:szCs w:val="20"/>
              </w:rPr>
            </w:pPr>
            <w:r>
              <w:rPr>
                <w:rFonts w:ascii="Tahoma" w:hAnsi="Tahoma" w:cs="Tahoma"/>
                <w:b/>
                <w:sz w:val="16"/>
                <w:szCs w:val="16"/>
              </w:rPr>
              <w:t>Итого общий размер лицензионного вознаграждения:</w:t>
            </w:r>
          </w:p>
        </w:tc>
        <w:tc>
          <w:tcPr>
            <w:tcW w:w="2673" w:type="dxa"/>
            <w:gridSpan w:val="2"/>
            <w:tcBorders>
              <w:top w:val="nil"/>
              <w:left w:val="nil"/>
              <w:bottom w:val="single" w:sz="4" w:space="0" w:color="auto"/>
              <w:right w:val="single" w:sz="4" w:space="0" w:color="auto"/>
            </w:tcBorders>
            <w:shd w:val="clear" w:color="auto" w:fill="E0E0E0"/>
            <w:vAlign w:val="center"/>
          </w:tcPr>
          <w:p w14:paraId="2832DF89" w14:textId="77777777" w:rsidR="00124070" w:rsidRDefault="00124070">
            <w:pPr>
              <w:tabs>
                <w:tab w:val="left" w:pos="426"/>
              </w:tabs>
              <w:jc w:val="both"/>
              <w:rPr>
                <w:rFonts w:ascii="Tahoma" w:hAnsi="Tahoma" w:cs="Tahoma"/>
                <w:sz w:val="20"/>
                <w:szCs w:val="20"/>
              </w:rPr>
            </w:pPr>
          </w:p>
        </w:tc>
      </w:tr>
    </w:tbl>
    <w:p w14:paraId="2832DF8B" w14:textId="77777777" w:rsidR="00124070" w:rsidRDefault="00D6186E">
      <w:pPr>
        <w:tabs>
          <w:tab w:val="left" w:pos="426"/>
        </w:tabs>
        <w:jc w:val="both"/>
        <w:rPr>
          <w:rFonts w:ascii="Tahoma" w:hAnsi="Tahoma" w:cs="Tahoma"/>
          <w:sz w:val="16"/>
          <w:szCs w:val="16"/>
        </w:rPr>
      </w:pPr>
      <w:r>
        <w:rPr>
          <w:rFonts w:ascii="Tahoma" w:hAnsi="Tahoma" w:cs="Tahoma"/>
          <w:b/>
        </w:rPr>
        <w:t>*</w:t>
      </w:r>
      <w:r>
        <w:rPr>
          <w:rFonts w:ascii="Tahoma" w:hAnsi="Tahoma" w:cs="Tahoma"/>
          <w:sz w:val="16"/>
          <w:szCs w:val="16"/>
        </w:rPr>
        <w:t xml:space="preserve">Под одной лицензией понимается одна </w:t>
      </w:r>
      <w:proofErr w:type="gramStart"/>
      <w:r>
        <w:rPr>
          <w:rFonts w:ascii="Tahoma" w:hAnsi="Tahoma" w:cs="Tahoma"/>
          <w:sz w:val="16"/>
          <w:szCs w:val="16"/>
        </w:rPr>
        <w:t>ЭВМ</w:t>
      </w:r>
      <w:proofErr w:type="gramEnd"/>
      <w:r>
        <w:rPr>
          <w:rFonts w:ascii="Tahoma" w:hAnsi="Tahoma" w:cs="Tahoma"/>
          <w:sz w:val="16"/>
          <w:szCs w:val="16"/>
        </w:rPr>
        <w:t xml:space="preserve"> на которой возможно использование соответствующей программ для ЭВМ, если иное не предусмотрено Типовым соглашением правообладателя с конечным пользователем.</w:t>
      </w:r>
    </w:p>
    <w:p w14:paraId="2832DF8C" w14:textId="77777777" w:rsidR="00124070" w:rsidRDefault="00124070">
      <w:pPr>
        <w:tabs>
          <w:tab w:val="left" w:pos="426"/>
        </w:tabs>
        <w:jc w:val="both"/>
        <w:rPr>
          <w:rFonts w:ascii="Tahoma" w:hAnsi="Tahoma" w:cs="Tahoma"/>
          <w:sz w:val="20"/>
          <w:szCs w:val="20"/>
        </w:rPr>
      </w:pPr>
    </w:p>
    <w:p w14:paraId="2832DF8D" w14:textId="77777777" w:rsidR="00124070" w:rsidRDefault="00D6186E">
      <w:pPr>
        <w:pStyle w:val="ab"/>
        <w:numPr>
          <w:ilvl w:val="0"/>
          <w:numId w:val="44"/>
        </w:numPr>
        <w:tabs>
          <w:tab w:val="left" w:pos="374"/>
          <w:tab w:val="left" w:pos="426"/>
        </w:tabs>
        <w:ind w:left="0" w:firstLine="0"/>
        <w:jc w:val="both"/>
        <w:rPr>
          <w:rFonts w:ascii="Tahoma" w:hAnsi="Tahoma" w:cs="Tahoma"/>
          <w:sz w:val="20"/>
          <w:szCs w:val="20"/>
        </w:rPr>
      </w:pPr>
      <w:r>
        <w:rPr>
          <w:rFonts w:ascii="Tahoma" w:hAnsi="Tahoma" w:cs="Tahoma"/>
          <w:sz w:val="20"/>
          <w:szCs w:val="20"/>
        </w:rPr>
        <w:t>Общая стоимость предоставления права использования программ для ЭВМ (вознаграждение Лицензиата), подлежащая уплате Сублицензиатом, составляет</w:t>
      </w:r>
      <w:proofErr w:type="gramStart"/>
      <w:r>
        <w:rPr>
          <w:rFonts w:ascii="Tahoma" w:hAnsi="Tahoma" w:cs="Tahoma"/>
          <w:sz w:val="20"/>
          <w:szCs w:val="20"/>
        </w:rPr>
        <w:t xml:space="preserve"> </w:t>
      </w:r>
      <w:proofErr w:type="gramEnd"/>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eastAsia="MS Mincho" w:hAnsi="Tahoma" w:cs="Tahoma"/>
          <w:sz w:val="20"/>
          <w:szCs w:val="20"/>
        </w:rPr>
        <w:t> </w:t>
      </w:r>
      <w:r>
        <w:rPr>
          <w:rFonts w:ascii="Tahoma" w:eastAsia="MS Mincho" w:hAnsi="Tahoma" w:cs="Tahoma"/>
          <w:sz w:val="20"/>
          <w:szCs w:val="20"/>
        </w:rPr>
        <w:t> </w:t>
      </w:r>
      <w:r>
        <w:rPr>
          <w:rFonts w:ascii="Tahoma" w:eastAsia="MS Mincho" w:hAnsi="Tahoma" w:cs="Tahoma"/>
          <w:sz w:val="20"/>
          <w:szCs w:val="20"/>
        </w:rPr>
        <w:t> </w:t>
      </w:r>
      <w:r>
        <w:rPr>
          <w:rFonts w:ascii="Tahoma" w:eastAsia="MS Mincho" w:hAnsi="Tahoma" w:cs="Tahoma"/>
          <w:sz w:val="20"/>
          <w:szCs w:val="20"/>
        </w:rPr>
        <w:t> </w:t>
      </w:r>
      <w:r>
        <w:rPr>
          <w:rFonts w:ascii="Tahoma" w:eastAsia="MS Mincho" w:hAnsi="Tahoma" w:cs="Tahoma"/>
          <w:sz w:val="20"/>
          <w:szCs w:val="20"/>
        </w:rPr>
        <w:t> </w:t>
      </w:r>
      <w:r>
        <w:rPr>
          <w:rFonts w:ascii="Tahoma" w:hAnsi="Tahoma" w:cs="Tahoma"/>
          <w:sz w:val="20"/>
          <w:szCs w:val="20"/>
        </w:rPr>
        <w:fldChar w:fldCharType="end"/>
      </w:r>
      <w:proofErr w:type="gramStart"/>
      <w:r>
        <w:rPr>
          <w:rFonts w:ascii="Tahoma" w:hAnsi="Tahoma" w:cs="Tahoma"/>
          <w:sz w:val="20"/>
          <w:szCs w:val="20"/>
        </w:rPr>
        <w:t xml:space="preserve"> (</w:t>
      </w:r>
      <w:proofErr w:type="gramEnd"/>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rFonts w:eastAsia="MS Mincho"/>
          <w:sz w:val="20"/>
          <w:szCs w:val="20"/>
        </w:rPr>
        <w:t> </w:t>
      </w:r>
      <w:r>
        <w:rPr>
          <w:rFonts w:eastAsia="MS Mincho"/>
          <w:sz w:val="20"/>
          <w:szCs w:val="20"/>
        </w:rPr>
        <w:t> </w:t>
      </w:r>
      <w:r>
        <w:rPr>
          <w:rFonts w:eastAsia="MS Mincho"/>
          <w:sz w:val="20"/>
          <w:szCs w:val="20"/>
        </w:rPr>
        <w:t> </w:t>
      </w:r>
      <w:r>
        <w:rPr>
          <w:rFonts w:eastAsia="MS Mincho"/>
          <w:sz w:val="20"/>
          <w:szCs w:val="20"/>
        </w:rPr>
        <w:t> </w:t>
      </w:r>
      <w:r>
        <w:rPr>
          <w:rFonts w:eastAsia="MS Mincho"/>
          <w:sz w:val="20"/>
          <w:szCs w:val="20"/>
        </w:rPr>
        <w:t> </w:t>
      </w:r>
      <w:r>
        <w:rPr>
          <w:sz w:val="20"/>
          <w:szCs w:val="20"/>
        </w:rPr>
        <w:fldChar w:fldCharType="end"/>
      </w:r>
      <w:proofErr w:type="gramStart"/>
      <w:r>
        <w:rPr>
          <w:rFonts w:ascii="Tahoma" w:hAnsi="Tahoma" w:cs="Tahoma"/>
          <w:sz w:val="20"/>
          <w:szCs w:val="20"/>
        </w:rPr>
        <w:t xml:space="preserve">) </w:t>
      </w:r>
      <w:proofErr w:type="gramEnd"/>
      <w:r>
        <w:rPr>
          <w:rFonts w:ascii="Tahoma" w:hAnsi="Tahoma" w:cs="Tahoma"/>
          <w:bCs/>
          <w:sz w:val="20"/>
          <w:szCs w:val="20"/>
        </w:rPr>
        <w:t>рублей</w:t>
      </w:r>
      <w:r>
        <w:rPr>
          <w:rFonts w:ascii="Tahoma" w:hAnsi="Tahoma" w:cs="Tahoma"/>
          <w:sz w:val="20"/>
          <w:szCs w:val="20"/>
        </w:rPr>
        <w:t>, НДС не облагается в силу пп.26 п.2 ст.149 НК РФ.</w:t>
      </w:r>
    </w:p>
    <w:p w14:paraId="2832DF8E" w14:textId="77777777" w:rsidR="00124070" w:rsidRDefault="00D6186E">
      <w:pPr>
        <w:tabs>
          <w:tab w:val="left" w:pos="374"/>
        </w:tabs>
        <w:jc w:val="both"/>
        <w:rPr>
          <w:rFonts w:ascii="Tahoma" w:hAnsi="Tahoma" w:cs="Tahoma"/>
          <w:bCs/>
        </w:rPr>
      </w:pPr>
      <w:r>
        <w:rPr>
          <w:rFonts w:ascii="Tahoma" w:hAnsi="Tahoma" w:cs="Tahoma"/>
          <w:sz w:val="20"/>
          <w:szCs w:val="20"/>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p>
    <w:tbl>
      <w:tblPr>
        <w:tblW w:w="0" w:type="auto"/>
        <w:tblLook w:val="01E0" w:firstRow="1" w:lastRow="1" w:firstColumn="1" w:lastColumn="1" w:noHBand="0" w:noVBand="0"/>
      </w:tblPr>
      <w:tblGrid>
        <w:gridCol w:w="4828"/>
        <w:gridCol w:w="4742"/>
      </w:tblGrid>
      <w:tr w:rsidR="00124070" w14:paraId="2832DF95" w14:textId="77777777">
        <w:trPr>
          <w:trHeight w:val="862"/>
        </w:trPr>
        <w:tc>
          <w:tcPr>
            <w:tcW w:w="4828" w:type="dxa"/>
          </w:tcPr>
          <w:p w14:paraId="2832DF8F" w14:textId="77777777" w:rsidR="00124070" w:rsidRDefault="00D6186E" w:rsidP="00E374C7">
            <w:pPr>
              <w:rPr>
                <w:rFonts w:ascii="Tahoma" w:hAnsi="Tahoma" w:cs="Tahoma"/>
                <w:b/>
                <w:sz w:val="20"/>
                <w:szCs w:val="20"/>
                <w:lang w:val="en-US"/>
              </w:rPr>
            </w:pPr>
            <w:r>
              <w:rPr>
                <w:rFonts w:ascii="Tahoma" w:hAnsi="Tahoma" w:cs="Tahoma"/>
                <w:b/>
                <w:sz w:val="20"/>
                <w:szCs w:val="20"/>
              </w:rPr>
              <w:t>Лицензиат:</w:t>
            </w:r>
          </w:p>
          <w:p w14:paraId="359A81AB" w14:textId="77777777" w:rsidR="00CF5F2A" w:rsidRPr="00E374C7" w:rsidRDefault="00CF5F2A">
            <w:pPr>
              <w:jc w:val="center"/>
              <w:rPr>
                <w:rFonts w:ascii="Tahoma" w:hAnsi="Tahoma" w:cs="Tahoma"/>
                <w:b/>
                <w:sz w:val="20"/>
                <w:szCs w:val="20"/>
                <w:lang w:val="en-US"/>
              </w:rPr>
            </w:pPr>
          </w:p>
          <w:p w14:paraId="2832DF90" w14:textId="25029128" w:rsidR="00124070" w:rsidRDefault="001A4165">
            <w:pPr>
              <w:adjustRightInd w:val="0"/>
              <w:jc w:val="both"/>
              <w:rPr>
                <w:rFonts w:ascii="Tahoma" w:hAnsi="Tahoma" w:cs="Tahoma"/>
                <w:b/>
                <w:sz w:val="20"/>
                <w:szCs w:val="20"/>
              </w:rPr>
            </w:pPr>
            <w:r>
              <w:rPr>
                <w:rFonts w:ascii="Tahoma" w:hAnsi="Tahoma" w:cs="Tahoma"/>
                <w:b/>
                <w:sz w:val="20"/>
                <w:szCs w:val="20"/>
              </w:rPr>
              <w:t>_____________________</w:t>
            </w:r>
          </w:p>
          <w:p w14:paraId="2832DF91" w14:textId="77777777" w:rsidR="00124070" w:rsidRDefault="00124070">
            <w:pPr>
              <w:jc w:val="both"/>
              <w:rPr>
                <w:rFonts w:ascii="Tahoma" w:hAnsi="Tahoma" w:cs="Tahoma"/>
                <w:sz w:val="20"/>
                <w:szCs w:val="20"/>
              </w:rPr>
            </w:pPr>
          </w:p>
        </w:tc>
        <w:tc>
          <w:tcPr>
            <w:tcW w:w="4742" w:type="dxa"/>
          </w:tcPr>
          <w:p w14:paraId="2832DF92" w14:textId="77777777" w:rsidR="00124070" w:rsidRDefault="00D6186E" w:rsidP="00E374C7">
            <w:pPr>
              <w:rPr>
                <w:rFonts w:ascii="Tahoma" w:hAnsi="Tahoma" w:cs="Tahoma"/>
                <w:b/>
                <w:sz w:val="20"/>
                <w:szCs w:val="20"/>
                <w:lang w:val="en-US"/>
              </w:rPr>
            </w:pPr>
            <w:r>
              <w:rPr>
                <w:rFonts w:ascii="Tahoma" w:hAnsi="Tahoma" w:cs="Tahoma"/>
                <w:b/>
                <w:sz w:val="20"/>
                <w:szCs w:val="20"/>
              </w:rPr>
              <w:t>Сублицензиат:</w:t>
            </w:r>
          </w:p>
          <w:p w14:paraId="036D4535" w14:textId="77777777" w:rsidR="00CF5F2A" w:rsidRPr="00E374C7" w:rsidRDefault="00CF5F2A">
            <w:pPr>
              <w:jc w:val="center"/>
              <w:rPr>
                <w:rFonts w:ascii="Tahoma" w:hAnsi="Tahoma" w:cs="Tahoma"/>
                <w:b/>
                <w:sz w:val="20"/>
                <w:szCs w:val="20"/>
                <w:lang w:val="en-US"/>
              </w:rPr>
            </w:pPr>
          </w:p>
          <w:p w14:paraId="2832DF93" w14:textId="4BC12190" w:rsidR="00124070" w:rsidRDefault="001A4165">
            <w:pPr>
              <w:jc w:val="both"/>
              <w:rPr>
                <w:rFonts w:ascii="Tahoma" w:hAnsi="Tahoma" w:cs="Tahoma"/>
                <w:b/>
                <w:sz w:val="20"/>
                <w:szCs w:val="20"/>
              </w:rPr>
            </w:pPr>
            <w:r>
              <w:rPr>
                <w:rFonts w:ascii="Tahoma" w:hAnsi="Tahoma" w:cs="Tahoma"/>
                <w:b/>
                <w:sz w:val="20"/>
                <w:szCs w:val="20"/>
              </w:rPr>
              <w:fldChar w:fldCharType="begin">
                <w:ffData>
                  <w:name w:val=""/>
                  <w:enabled/>
                  <w:calcOnExit w:val="0"/>
                  <w:textInput>
                    <w:default w:val="ООО &quot;Медсервис&quot;"/>
                  </w:textInput>
                </w:ffData>
              </w:fldChar>
            </w:r>
            <w:r>
              <w:rPr>
                <w:rFonts w:ascii="Tahoma" w:hAnsi="Tahoma" w:cs="Tahoma"/>
                <w:b/>
                <w:sz w:val="20"/>
                <w:szCs w:val="20"/>
              </w:rPr>
              <w:instrText xml:space="preserve"> FORMTEXT </w:instrText>
            </w:r>
            <w:r>
              <w:rPr>
                <w:rFonts w:ascii="Tahoma" w:hAnsi="Tahoma" w:cs="Tahoma"/>
                <w:b/>
                <w:sz w:val="20"/>
                <w:szCs w:val="20"/>
              </w:rPr>
            </w:r>
            <w:r>
              <w:rPr>
                <w:rFonts w:ascii="Tahoma" w:hAnsi="Tahoma" w:cs="Tahoma"/>
                <w:b/>
                <w:sz w:val="20"/>
                <w:szCs w:val="20"/>
              </w:rPr>
              <w:fldChar w:fldCharType="separate"/>
            </w:r>
            <w:r>
              <w:rPr>
                <w:rFonts w:ascii="Tahoma" w:hAnsi="Tahoma" w:cs="Tahoma"/>
                <w:b/>
                <w:noProof/>
                <w:sz w:val="20"/>
                <w:szCs w:val="20"/>
              </w:rPr>
              <w:t>ООО "Медсервис"</w:t>
            </w:r>
            <w:r>
              <w:rPr>
                <w:rFonts w:ascii="Tahoma" w:hAnsi="Tahoma" w:cs="Tahoma"/>
                <w:b/>
                <w:sz w:val="20"/>
                <w:szCs w:val="20"/>
              </w:rPr>
              <w:fldChar w:fldCharType="end"/>
            </w:r>
          </w:p>
          <w:p w14:paraId="2832DF94" w14:textId="77777777" w:rsidR="00124070" w:rsidRDefault="00D6186E">
            <w:pPr>
              <w:jc w:val="both"/>
              <w:rPr>
                <w:rFonts w:ascii="Tahoma" w:hAnsi="Tahoma" w:cs="Tahoma"/>
                <w:sz w:val="20"/>
                <w:szCs w:val="20"/>
              </w:rPr>
            </w:pPr>
            <w:r>
              <w:rPr>
                <w:rFonts w:ascii="Tahoma" w:hAnsi="Tahoma" w:cs="Tahoma"/>
                <w:sz w:val="20"/>
                <w:szCs w:val="20"/>
              </w:rPr>
              <w:t xml:space="preserve"> </w:t>
            </w:r>
          </w:p>
        </w:tc>
      </w:tr>
      <w:tr w:rsidR="00124070" w14:paraId="2832DFA0" w14:textId="77777777">
        <w:trPr>
          <w:trHeight w:val="1059"/>
        </w:trPr>
        <w:tc>
          <w:tcPr>
            <w:tcW w:w="4828" w:type="dxa"/>
          </w:tcPr>
          <w:p w14:paraId="2832DF96" w14:textId="77777777" w:rsidR="00124070" w:rsidRDefault="00D6186E">
            <w:pPr>
              <w:jc w:val="both"/>
              <w:rPr>
                <w:rFonts w:ascii="Tahoma" w:hAnsi="Tahoma" w:cs="Tahoma"/>
                <w:b/>
                <w:sz w:val="20"/>
                <w:szCs w:val="20"/>
              </w:rPr>
            </w:pPr>
            <w:r>
              <w:rPr>
                <w:rFonts w:ascii="Tahoma" w:hAnsi="Tahoma" w:cs="Tahoma"/>
                <w:b/>
                <w:bCs/>
                <w:sz w:val="20"/>
                <w:szCs w:val="20"/>
              </w:rPr>
              <w:t>Подпись:</w:t>
            </w:r>
            <w:r>
              <w:rPr>
                <w:rFonts w:ascii="Tahoma" w:hAnsi="Tahoma" w:cs="Tahoma"/>
                <w:b/>
                <w:sz w:val="20"/>
                <w:szCs w:val="20"/>
              </w:rPr>
              <w:t xml:space="preserve"> </w:t>
            </w:r>
          </w:p>
          <w:p w14:paraId="2832DF97" w14:textId="77777777" w:rsidR="00124070" w:rsidRDefault="00124070">
            <w:pPr>
              <w:jc w:val="both"/>
              <w:rPr>
                <w:rFonts w:ascii="Tahoma" w:hAnsi="Tahoma" w:cs="Tahoma"/>
                <w:sz w:val="20"/>
                <w:szCs w:val="20"/>
                <w:lang w:val="en-US"/>
              </w:rPr>
            </w:pPr>
          </w:p>
          <w:p w14:paraId="4F5DE339" w14:textId="77777777" w:rsidR="00CF5F2A" w:rsidRPr="00E374C7" w:rsidRDefault="00CF5F2A">
            <w:pPr>
              <w:jc w:val="both"/>
              <w:rPr>
                <w:rFonts w:ascii="Tahoma" w:hAnsi="Tahoma" w:cs="Tahoma"/>
                <w:sz w:val="20"/>
                <w:szCs w:val="20"/>
                <w:lang w:val="en-US"/>
              </w:rPr>
            </w:pPr>
          </w:p>
          <w:p w14:paraId="2832DF98" w14:textId="77777777" w:rsidR="00124070" w:rsidRDefault="00D6186E" w:rsidP="00E374C7">
            <w:pPr>
              <w:rPr>
                <w:rFonts w:ascii="Tahoma" w:hAnsi="Tahoma" w:cs="Tahoma"/>
                <w:sz w:val="20"/>
                <w:szCs w:val="20"/>
              </w:rPr>
            </w:pPr>
            <w:r>
              <w:rPr>
                <w:rFonts w:ascii="Tahoma" w:hAnsi="Tahoma" w:cs="Tahoma"/>
                <w:sz w:val="20"/>
                <w:szCs w:val="20"/>
              </w:rPr>
              <w:t>_______________________ /</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eastAsia="MS UI Gothic" w:hAnsi="Tahoma" w:cs="Tahoma"/>
                <w:sz w:val="20"/>
                <w:szCs w:val="20"/>
              </w:rPr>
              <w:t> </w:t>
            </w:r>
            <w:r>
              <w:rPr>
                <w:rFonts w:ascii="Tahoma" w:eastAsia="MS UI Gothic" w:hAnsi="Tahoma" w:cs="Tahoma"/>
                <w:sz w:val="20"/>
                <w:szCs w:val="20"/>
              </w:rPr>
              <w:t> </w:t>
            </w:r>
            <w:r>
              <w:rPr>
                <w:rFonts w:ascii="Tahoma" w:eastAsia="MS UI Gothic" w:hAnsi="Tahoma" w:cs="Tahoma"/>
                <w:sz w:val="20"/>
                <w:szCs w:val="20"/>
              </w:rPr>
              <w:t> </w:t>
            </w:r>
            <w:r>
              <w:rPr>
                <w:rFonts w:ascii="Tahoma" w:eastAsia="MS UI Gothic" w:hAnsi="Tahoma" w:cs="Tahoma"/>
                <w:sz w:val="20"/>
                <w:szCs w:val="20"/>
              </w:rPr>
              <w:t> </w:t>
            </w:r>
            <w:r>
              <w:rPr>
                <w:rFonts w:ascii="Tahoma" w:eastAsia="MS UI Gothic" w:hAnsi="Tahoma" w:cs="Tahoma"/>
                <w:sz w:val="20"/>
                <w:szCs w:val="20"/>
              </w:rPr>
              <w:t> </w:t>
            </w:r>
            <w:r>
              <w:rPr>
                <w:rFonts w:ascii="Tahoma" w:hAnsi="Tahoma" w:cs="Tahoma"/>
                <w:sz w:val="20"/>
                <w:szCs w:val="20"/>
              </w:rPr>
              <w:fldChar w:fldCharType="end"/>
            </w:r>
            <w:r>
              <w:rPr>
                <w:rFonts w:ascii="Tahoma" w:hAnsi="Tahoma" w:cs="Tahoma"/>
                <w:sz w:val="20"/>
                <w:szCs w:val="20"/>
              </w:rPr>
              <w:t xml:space="preserve">/ </w:t>
            </w:r>
          </w:p>
          <w:p w14:paraId="2832DF99" w14:textId="3F8E1148" w:rsidR="00124070" w:rsidRDefault="00CF5F2A" w:rsidP="00E374C7">
            <w:pPr>
              <w:rPr>
                <w:rFonts w:ascii="Tahoma" w:hAnsi="Tahoma" w:cs="Tahoma"/>
                <w:sz w:val="20"/>
                <w:szCs w:val="20"/>
              </w:rPr>
            </w:pPr>
            <w:r>
              <w:rPr>
                <w:rFonts w:ascii="Tahoma" w:hAnsi="Tahoma" w:cs="Tahoma"/>
                <w:sz w:val="20"/>
                <w:szCs w:val="20"/>
                <w:lang w:val="en-US"/>
              </w:rPr>
              <w:t xml:space="preserve">              </w:t>
            </w:r>
            <w:r w:rsidR="00D6186E">
              <w:rPr>
                <w:rFonts w:ascii="Tahoma" w:hAnsi="Tahoma" w:cs="Tahoma"/>
                <w:sz w:val="20"/>
                <w:szCs w:val="20"/>
              </w:rPr>
              <w:t>М.П.</w:t>
            </w:r>
          </w:p>
          <w:p w14:paraId="2832DF9A" w14:textId="16E29B90" w:rsidR="00124070" w:rsidRDefault="00124070">
            <w:pPr>
              <w:jc w:val="center"/>
              <w:rPr>
                <w:rFonts w:ascii="Tahoma" w:hAnsi="Tahoma" w:cs="Tahoma"/>
                <w:sz w:val="20"/>
                <w:szCs w:val="20"/>
              </w:rPr>
            </w:pPr>
          </w:p>
        </w:tc>
        <w:tc>
          <w:tcPr>
            <w:tcW w:w="4742" w:type="dxa"/>
          </w:tcPr>
          <w:p w14:paraId="2832DF9B" w14:textId="77777777" w:rsidR="00124070" w:rsidRDefault="00D6186E">
            <w:pPr>
              <w:jc w:val="both"/>
              <w:rPr>
                <w:rFonts w:ascii="Tahoma" w:hAnsi="Tahoma" w:cs="Tahoma"/>
                <w:b/>
                <w:sz w:val="20"/>
                <w:szCs w:val="20"/>
              </w:rPr>
            </w:pPr>
            <w:r>
              <w:rPr>
                <w:rFonts w:ascii="Tahoma" w:hAnsi="Tahoma" w:cs="Tahoma"/>
                <w:b/>
                <w:bCs/>
                <w:sz w:val="20"/>
                <w:szCs w:val="20"/>
              </w:rPr>
              <w:t>Подпись:</w:t>
            </w:r>
            <w:r>
              <w:rPr>
                <w:rFonts w:ascii="Tahoma" w:hAnsi="Tahoma" w:cs="Tahoma"/>
                <w:b/>
                <w:sz w:val="20"/>
                <w:szCs w:val="20"/>
              </w:rPr>
              <w:t xml:space="preserve"> </w:t>
            </w:r>
          </w:p>
          <w:p w14:paraId="2832DF9C" w14:textId="77777777" w:rsidR="00124070" w:rsidRDefault="00F00DB6">
            <w:pPr>
              <w:jc w:val="both"/>
              <w:rPr>
                <w:rFonts w:ascii="Tahoma" w:hAnsi="Tahoma" w:cs="Tahoma"/>
                <w:sz w:val="20"/>
                <w:szCs w:val="20"/>
              </w:rPr>
            </w:pPr>
            <w:r>
              <w:rPr>
                <w:rFonts w:ascii="Tahoma" w:hAnsi="Tahoma" w:cs="Tahoma"/>
                <w:sz w:val="20"/>
                <w:szCs w:val="20"/>
              </w:rPr>
              <w:t>Директор</w:t>
            </w:r>
          </w:p>
          <w:p w14:paraId="5741A07A" w14:textId="77777777" w:rsidR="00F00DB6" w:rsidRDefault="00F00DB6">
            <w:pPr>
              <w:jc w:val="both"/>
              <w:rPr>
                <w:rFonts w:ascii="Tahoma" w:hAnsi="Tahoma" w:cs="Tahoma"/>
                <w:sz w:val="20"/>
                <w:szCs w:val="20"/>
              </w:rPr>
            </w:pPr>
          </w:p>
          <w:p w14:paraId="2832DF9D" w14:textId="51C1058A" w:rsidR="00124070" w:rsidRDefault="00D6186E" w:rsidP="00E374C7">
            <w:pPr>
              <w:rPr>
                <w:rFonts w:ascii="Tahoma" w:hAnsi="Tahoma" w:cs="Tahoma"/>
                <w:sz w:val="20"/>
                <w:szCs w:val="20"/>
              </w:rPr>
            </w:pPr>
            <w:r>
              <w:rPr>
                <w:rFonts w:ascii="Tahoma" w:hAnsi="Tahoma" w:cs="Tahoma"/>
                <w:sz w:val="20"/>
                <w:szCs w:val="20"/>
              </w:rPr>
              <w:t>____________________/</w:t>
            </w:r>
            <w:r w:rsidR="001A4165">
              <w:rPr>
                <w:rFonts w:ascii="Tahoma" w:hAnsi="Tahoma" w:cs="Tahoma"/>
                <w:sz w:val="20"/>
                <w:szCs w:val="20"/>
              </w:rPr>
              <w:fldChar w:fldCharType="begin">
                <w:ffData>
                  <w:name w:val=""/>
                  <w:enabled/>
                  <w:calcOnExit w:val="0"/>
                  <w:textInput>
                    <w:default w:val="С.В. Мовергоз"/>
                  </w:textInput>
                </w:ffData>
              </w:fldChar>
            </w:r>
            <w:r w:rsidR="001A4165">
              <w:rPr>
                <w:rFonts w:ascii="Tahoma" w:hAnsi="Tahoma" w:cs="Tahoma"/>
                <w:sz w:val="20"/>
                <w:szCs w:val="20"/>
              </w:rPr>
              <w:instrText xml:space="preserve"> FORMTEXT </w:instrText>
            </w:r>
            <w:r w:rsidR="001A4165">
              <w:rPr>
                <w:rFonts w:ascii="Tahoma" w:hAnsi="Tahoma" w:cs="Tahoma"/>
                <w:sz w:val="20"/>
                <w:szCs w:val="20"/>
              </w:rPr>
            </w:r>
            <w:r w:rsidR="001A4165">
              <w:rPr>
                <w:rFonts w:ascii="Tahoma" w:hAnsi="Tahoma" w:cs="Tahoma"/>
                <w:sz w:val="20"/>
                <w:szCs w:val="20"/>
              </w:rPr>
              <w:fldChar w:fldCharType="separate"/>
            </w:r>
            <w:r w:rsidR="001A4165">
              <w:rPr>
                <w:rFonts w:ascii="Tahoma" w:hAnsi="Tahoma" w:cs="Tahoma"/>
                <w:noProof/>
                <w:sz w:val="20"/>
                <w:szCs w:val="20"/>
              </w:rPr>
              <w:t>С.В. Мовергоз</w:t>
            </w:r>
            <w:r w:rsidR="001A4165">
              <w:rPr>
                <w:rFonts w:ascii="Tahoma" w:hAnsi="Tahoma" w:cs="Tahoma"/>
                <w:sz w:val="20"/>
                <w:szCs w:val="20"/>
              </w:rPr>
              <w:fldChar w:fldCharType="end"/>
            </w:r>
            <w:r>
              <w:rPr>
                <w:rFonts w:ascii="Tahoma" w:hAnsi="Tahoma" w:cs="Tahoma"/>
                <w:sz w:val="20"/>
                <w:szCs w:val="20"/>
              </w:rPr>
              <w:t>/</w:t>
            </w:r>
          </w:p>
          <w:p w14:paraId="2832DF9E" w14:textId="4839BEB6" w:rsidR="00124070" w:rsidRDefault="00CF5F2A" w:rsidP="00E374C7">
            <w:pPr>
              <w:rPr>
                <w:rFonts w:ascii="Tahoma" w:hAnsi="Tahoma" w:cs="Tahoma"/>
                <w:sz w:val="20"/>
                <w:szCs w:val="20"/>
              </w:rPr>
            </w:pPr>
            <w:r w:rsidRPr="00E374C7">
              <w:rPr>
                <w:rFonts w:ascii="Tahoma" w:hAnsi="Tahoma" w:cs="Tahoma"/>
                <w:sz w:val="20"/>
                <w:szCs w:val="20"/>
              </w:rPr>
              <w:t xml:space="preserve">              </w:t>
            </w:r>
            <w:r w:rsidR="00D6186E">
              <w:rPr>
                <w:rFonts w:ascii="Tahoma" w:hAnsi="Tahoma" w:cs="Tahoma"/>
                <w:sz w:val="20"/>
                <w:szCs w:val="20"/>
              </w:rPr>
              <w:t>М.П.</w:t>
            </w:r>
          </w:p>
          <w:p w14:paraId="2832DF9F" w14:textId="0E7695AB" w:rsidR="00124070" w:rsidRDefault="00124070">
            <w:pPr>
              <w:jc w:val="center"/>
              <w:rPr>
                <w:rFonts w:ascii="Tahoma" w:hAnsi="Tahoma" w:cs="Tahoma"/>
                <w:sz w:val="20"/>
                <w:szCs w:val="20"/>
              </w:rPr>
            </w:pPr>
          </w:p>
        </w:tc>
      </w:tr>
    </w:tbl>
    <w:p w14:paraId="2832DFA1" w14:textId="0BB64412" w:rsidR="00124070" w:rsidRDefault="00124070">
      <w:pPr>
        <w:jc w:val="both"/>
        <w:rPr>
          <w:rFonts w:ascii="Tahoma" w:hAnsi="Tahoma" w:cs="Tahoma"/>
          <w:sz w:val="20"/>
          <w:szCs w:val="20"/>
        </w:rPr>
      </w:pPr>
    </w:p>
    <w:sectPr w:rsidR="00124070">
      <w:footerReference w:type="default" r:id="rId14"/>
      <w:footerReference w:type="first" r:id="rId15"/>
      <w:pgSz w:w="11906" w:h="16838" w:code="9"/>
      <w:pgMar w:top="851" w:right="851" w:bottom="1134" w:left="1701" w:header="284"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32DFA4" w14:textId="77777777" w:rsidR="00124070" w:rsidRDefault="00D6186E">
      <w:r>
        <w:separator/>
      </w:r>
    </w:p>
  </w:endnote>
  <w:endnote w:type="continuationSeparator" w:id="0">
    <w:p w14:paraId="2832DFA5" w14:textId="77777777" w:rsidR="00124070" w:rsidRDefault="00D61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MS UI 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32DFA8" w14:textId="77777777" w:rsidR="00124070" w:rsidRDefault="00124070">
    <w:pPr>
      <w:jc w:val="right"/>
      <w:rPr>
        <w:rFonts w:ascii="Tahoma" w:hAnsi="Tahoma" w:cs="Tahoma"/>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7"/>
      <w:gridCol w:w="2869"/>
    </w:tblGrid>
    <w:tr w:rsidR="00124070" w14:paraId="2832DFAC" w14:textId="77777777">
      <w:tc>
        <w:tcPr>
          <w:tcW w:w="6487" w:type="dxa"/>
        </w:tcPr>
        <w:p w14:paraId="2832DFA9" w14:textId="77777777" w:rsidR="00124070" w:rsidRDefault="00D6186E">
          <w:pPr>
            <w:rPr>
              <w:rFonts w:ascii="Tahoma" w:hAnsi="Tahoma" w:cs="Tahoma"/>
              <w:sz w:val="16"/>
              <w:szCs w:val="16"/>
            </w:rPr>
          </w:pPr>
          <w:proofErr w:type="spellStart"/>
          <w:r>
            <w:rPr>
              <w:rFonts w:ascii="Tahoma" w:hAnsi="Tahoma" w:cs="Tahoma"/>
              <w:sz w:val="16"/>
              <w:szCs w:val="16"/>
            </w:rPr>
            <w:t>Сублицензионный</w:t>
          </w:r>
          <w:proofErr w:type="spellEnd"/>
          <w:r>
            <w:rPr>
              <w:rFonts w:ascii="Tahoma" w:hAnsi="Tahoma" w:cs="Tahoma"/>
              <w:sz w:val="16"/>
              <w:szCs w:val="16"/>
            </w:rPr>
            <w:t xml:space="preserve"> договор </w:t>
          </w:r>
        </w:p>
        <w:p w14:paraId="2832DFAA" w14:textId="05F72430" w:rsidR="00124070" w:rsidRDefault="00D6186E" w:rsidP="00474320">
          <w:pPr>
            <w:rPr>
              <w:rFonts w:ascii="Tahoma" w:hAnsi="Tahoma" w:cs="Tahoma"/>
              <w:sz w:val="16"/>
              <w:szCs w:val="16"/>
            </w:rPr>
          </w:pPr>
          <w:r>
            <w:rPr>
              <w:rFonts w:ascii="Tahoma" w:hAnsi="Tahoma" w:cs="Tahoma"/>
              <w:sz w:val="16"/>
              <w:szCs w:val="16"/>
            </w:rPr>
            <w:t xml:space="preserve">(предоставление права использования ПО, </w:t>
          </w:r>
          <w:proofErr w:type="gramStart"/>
          <w:r>
            <w:rPr>
              <w:rFonts w:ascii="Tahoma" w:hAnsi="Tahoma" w:cs="Tahoma"/>
              <w:sz w:val="16"/>
              <w:szCs w:val="16"/>
            </w:rPr>
            <w:t>разовый</w:t>
          </w:r>
          <w:proofErr w:type="gramEnd"/>
          <w:r>
            <w:rPr>
              <w:rFonts w:ascii="Tahoma" w:hAnsi="Tahoma" w:cs="Tahoma"/>
              <w:sz w:val="16"/>
              <w:szCs w:val="16"/>
            </w:rPr>
            <w:t>, рубли)</w:t>
          </w:r>
        </w:p>
      </w:tc>
      <w:tc>
        <w:tcPr>
          <w:tcW w:w="2869" w:type="dxa"/>
        </w:tcPr>
        <w:p w14:paraId="2832DFAB" w14:textId="77777777" w:rsidR="00124070" w:rsidRDefault="00D6186E">
          <w:pPr>
            <w:jc w:val="right"/>
            <w:rPr>
              <w:rFonts w:ascii="Tahoma" w:hAnsi="Tahoma" w:cs="Tahoma"/>
              <w:sz w:val="16"/>
              <w:szCs w:val="16"/>
            </w:rPr>
          </w:pPr>
          <w:r>
            <w:rPr>
              <w:rFonts w:ascii="Tahoma" w:hAnsi="Tahoma" w:cs="Tahoma"/>
              <w:sz w:val="16"/>
              <w:szCs w:val="16"/>
            </w:rPr>
            <w:t xml:space="preserve">№ _____ </w:t>
          </w:r>
          <w:proofErr w:type="gramStart"/>
          <w:r>
            <w:rPr>
              <w:rFonts w:ascii="Tahoma" w:hAnsi="Tahoma" w:cs="Tahoma"/>
              <w:sz w:val="16"/>
              <w:szCs w:val="16"/>
            </w:rPr>
            <w:t>от</w:t>
          </w:r>
          <w:proofErr w:type="gramEnd"/>
          <w:r>
            <w:rPr>
              <w:rFonts w:ascii="Tahoma" w:hAnsi="Tahoma" w:cs="Tahoma"/>
              <w:sz w:val="16"/>
              <w:szCs w:val="16"/>
            </w:rPr>
            <w:t xml:space="preserve"> </w:t>
          </w:r>
          <w:sdt>
            <w:sdtPr>
              <w:rPr>
                <w:rFonts w:ascii="Tahoma" w:hAnsi="Tahoma" w:cs="Tahoma"/>
                <w:sz w:val="16"/>
                <w:szCs w:val="16"/>
              </w:rPr>
              <w:alias w:val="Дата"/>
              <w:tag w:val="Дата"/>
              <w:id w:val="459967327"/>
              <w:placeholder>
                <w:docPart w:val="169FAA1AB87948DA897CFBED98FACDA3"/>
              </w:placeholder>
              <w:showingPlcHdr/>
              <w:date>
                <w:dateFormat w:val="d MMMM yyyy 'г.'"/>
                <w:lid w:val="ru-RU"/>
                <w:storeMappedDataAs w:val="dateTime"/>
                <w:calendar w:val="gregorian"/>
              </w:date>
            </w:sdtPr>
            <w:sdtEndPr/>
            <w:sdtContent>
              <w:proofErr w:type="gramStart"/>
              <w:r>
                <w:rPr>
                  <w:rFonts w:ascii="Tahoma" w:hAnsi="Tahoma" w:cs="Tahoma"/>
                  <w:color w:val="FF0000"/>
                  <w:sz w:val="16"/>
                  <w:szCs w:val="16"/>
                </w:rPr>
                <w:t>место</w:t>
              </w:r>
              <w:proofErr w:type="gramEnd"/>
              <w:r>
                <w:rPr>
                  <w:rFonts w:ascii="Tahoma" w:hAnsi="Tahoma" w:cs="Tahoma"/>
                  <w:color w:val="FF0000"/>
                  <w:sz w:val="16"/>
                  <w:szCs w:val="16"/>
                </w:rPr>
                <w:t xml:space="preserve"> для ввода даты.</w:t>
              </w:r>
            </w:sdtContent>
          </w:sdt>
        </w:p>
      </w:tc>
    </w:tr>
    <w:tr w:rsidR="00124070" w14:paraId="2832DFAF" w14:textId="77777777">
      <w:tc>
        <w:tcPr>
          <w:tcW w:w="6487" w:type="dxa"/>
        </w:tcPr>
        <w:p w14:paraId="2832DFAD" w14:textId="7533FCCE" w:rsidR="00124070" w:rsidRDefault="00124070">
          <w:pPr>
            <w:rPr>
              <w:rFonts w:ascii="Tahoma" w:hAnsi="Tahoma" w:cs="Tahoma"/>
              <w:sz w:val="16"/>
              <w:szCs w:val="16"/>
            </w:rPr>
          </w:pPr>
        </w:p>
      </w:tc>
      <w:tc>
        <w:tcPr>
          <w:tcW w:w="2869" w:type="dxa"/>
        </w:tcPr>
        <w:p w14:paraId="2832DFAE" w14:textId="77777777" w:rsidR="00124070" w:rsidRDefault="00D6186E">
          <w:pPr>
            <w:jc w:val="right"/>
            <w:rPr>
              <w:rFonts w:ascii="Tahoma" w:hAnsi="Tahoma" w:cs="Tahoma"/>
              <w:sz w:val="16"/>
              <w:szCs w:val="16"/>
            </w:rPr>
          </w:pPr>
          <w:r>
            <w:rPr>
              <w:rFonts w:ascii="Tahoma" w:hAnsi="Tahoma" w:cs="Tahoma"/>
              <w:sz w:val="16"/>
              <w:szCs w:val="16"/>
            </w:rPr>
            <w:t xml:space="preserve">стр. </w:t>
          </w:r>
          <w:r>
            <w:rPr>
              <w:rFonts w:ascii="Tahoma" w:hAnsi="Tahoma" w:cs="Tahoma"/>
              <w:sz w:val="16"/>
              <w:szCs w:val="16"/>
            </w:rPr>
            <w:fldChar w:fldCharType="begin"/>
          </w:r>
          <w:r>
            <w:rPr>
              <w:rFonts w:ascii="Tahoma" w:hAnsi="Tahoma" w:cs="Tahoma"/>
              <w:sz w:val="16"/>
              <w:szCs w:val="16"/>
            </w:rPr>
            <w:instrText xml:space="preserve"> PAGE </w:instrText>
          </w:r>
          <w:r>
            <w:rPr>
              <w:rFonts w:ascii="Tahoma" w:hAnsi="Tahoma" w:cs="Tahoma"/>
              <w:sz w:val="16"/>
              <w:szCs w:val="16"/>
            </w:rPr>
            <w:fldChar w:fldCharType="separate"/>
          </w:r>
          <w:r w:rsidR="00525D50">
            <w:rPr>
              <w:rFonts w:ascii="Tahoma" w:hAnsi="Tahoma" w:cs="Tahoma"/>
              <w:noProof/>
              <w:sz w:val="16"/>
              <w:szCs w:val="16"/>
            </w:rPr>
            <w:t>7</w:t>
          </w:r>
          <w:r>
            <w:rPr>
              <w:rFonts w:ascii="Tahoma" w:hAnsi="Tahoma" w:cs="Tahoma"/>
              <w:sz w:val="16"/>
              <w:szCs w:val="16"/>
            </w:rPr>
            <w:fldChar w:fldCharType="end"/>
          </w:r>
          <w:r>
            <w:rPr>
              <w:rFonts w:ascii="Tahoma" w:hAnsi="Tahoma" w:cs="Tahoma"/>
              <w:sz w:val="16"/>
              <w:szCs w:val="16"/>
            </w:rPr>
            <w:t xml:space="preserve"> из </w:t>
          </w:r>
          <w:r>
            <w:rPr>
              <w:rFonts w:ascii="Tahoma" w:hAnsi="Tahoma" w:cs="Tahoma"/>
              <w:sz w:val="16"/>
              <w:szCs w:val="16"/>
            </w:rPr>
            <w:fldChar w:fldCharType="begin"/>
          </w:r>
          <w:r>
            <w:rPr>
              <w:rFonts w:ascii="Tahoma" w:hAnsi="Tahoma" w:cs="Tahoma"/>
              <w:sz w:val="16"/>
              <w:szCs w:val="16"/>
            </w:rPr>
            <w:instrText xml:space="preserve"> NUMPAGES </w:instrText>
          </w:r>
          <w:r>
            <w:rPr>
              <w:rFonts w:ascii="Tahoma" w:hAnsi="Tahoma" w:cs="Tahoma"/>
              <w:sz w:val="16"/>
              <w:szCs w:val="16"/>
            </w:rPr>
            <w:fldChar w:fldCharType="separate"/>
          </w:r>
          <w:r w:rsidR="00525D50">
            <w:rPr>
              <w:rFonts w:ascii="Tahoma" w:hAnsi="Tahoma" w:cs="Tahoma"/>
              <w:noProof/>
              <w:sz w:val="16"/>
              <w:szCs w:val="16"/>
            </w:rPr>
            <w:t>7</w:t>
          </w:r>
          <w:r>
            <w:rPr>
              <w:rFonts w:ascii="Tahoma" w:hAnsi="Tahoma" w:cs="Tahoma"/>
              <w:sz w:val="16"/>
              <w:szCs w:val="16"/>
            </w:rPr>
            <w:fldChar w:fldCharType="end"/>
          </w:r>
        </w:p>
      </w:tc>
    </w:tr>
  </w:tbl>
  <w:p w14:paraId="2832DFB0" w14:textId="77777777" w:rsidR="00124070" w:rsidRDefault="00124070">
    <w:pPr>
      <w:jc w:val="right"/>
      <w:rPr>
        <w:rFonts w:ascii="Tahoma" w:hAnsi="Tahoma" w:cs="Tahoma"/>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32DFB1" w14:textId="77777777" w:rsidR="00124070" w:rsidRDefault="00D6186E">
    <w:r>
      <w:t>[Введите текст]</w:t>
    </w:r>
  </w:p>
  <w:p w14:paraId="2832DFB2" w14:textId="77777777" w:rsidR="00124070" w:rsidRDefault="001240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32DFA2" w14:textId="77777777" w:rsidR="00124070" w:rsidRDefault="00D6186E">
      <w:r>
        <w:separator/>
      </w:r>
    </w:p>
  </w:footnote>
  <w:footnote w:type="continuationSeparator" w:id="0">
    <w:p w14:paraId="2832DFA3" w14:textId="77777777" w:rsidR="00124070" w:rsidRDefault="00D618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3CAD7A2"/>
    <w:lvl w:ilvl="0">
      <w:start w:val="1"/>
      <w:numFmt w:val="decimal"/>
      <w:lvlText w:val="%1."/>
      <w:lvlJc w:val="left"/>
      <w:pPr>
        <w:tabs>
          <w:tab w:val="num" w:pos="1492"/>
        </w:tabs>
        <w:ind w:left="1492" w:hanging="360"/>
      </w:pPr>
    </w:lvl>
  </w:abstractNum>
  <w:abstractNum w:abstractNumId="1">
    <w:nsid w:val="FFFFFF7D"/>
    <w:multiLevelType w:val="singleLevel"/>
    <w:tmpl w:val="5A003800"/>
    <w:lvl w:ilvl="0">
      <w:start w:val="1"/>
      <w:numFmt w:val="decimal"/>
      <w:lvlText w:val="%1."/>
      <w:lvlJc w:val="left"/>
      <w:pPr>
        <w:tabs>
          <w:tab w:val="num" w:pos="1209"/>
        </w:tabs>
        <w:ind w:left="1209" w:hanging="360"/>
      </w:pPr>
    </w:lvl>
  </w:abstractNum>
  <w:abstractNum w:abstractNumId="2">
    <w:nsid w:val="FFFFFF7E"/>
    <w:multiLevelType w:val="singleLevel"/>
    <w:tmpl w:val="E69C6C2C"/>
    <w:lvl w:ilvl="0">
      <w:start w:val="1"/>
      <w:numFmt w:val="decimal"/>
      <w:lvlText w:val="%1."/>
      <w:lvlJc w:val="left"/>
      <w:pPr>
        <w:tabs>
          <w:tab w:val="num" w:pos="926"/>
        </w:tabs>
        <w:ind w:left="926" w:hanging="360"/>
      </w:pPr>
    </w:lvl>
  </w:abstractNum>
  <w:abstractNum w:abstractNumId="3">
    <w:nsid w:val="FFFFFF7F"/>
    <w:multiLevelType w:val="singleLevel"/>
    <w:tmpl w:val="67BE829A"/>
    <w:lvl w:ilvl="0">
      <w:start w:val="1"/>
      <w:numFmt w:val="decimal"/>
      <w:lvlText w:val="%1."/>
      <w:lvlJc w:val="left"/>
      <w:pPr>
        <w:tabs>
          <w:tab w:val="num" w:pos="643"/>
        </w:tabs>
        <w:ind w:left="643" w:hanging="360"/>
      </w:pPr>
    </w:lvl>
  </w:abstractNum>
  <w:abstractNum w:abstractNumId="4">
    <w:nsid w:val="FFFFFF80"/>
    <w:multiLevelType w:val="singleLevel"/>
    <w:tmpl w:val="083A19B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5CEE8C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6703CF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0E46F6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DD6F3BE"/>
    <w:lvl w:ilvl="0">
      <w:start w:val="1"/>
      <w:numFmt w:val="decimal"/>
      <w:lvlText w:val="%1."/>
      <w:lvlJc w:val="left"/>
      <w:pPr>
        <w:tabs>
          <w:tab w:val="num" w:pos="360"/>
        </w:tabs>
        <w:ind w:left="360" w:hanging="360"/>
      </w:pPr>
    </w:lvl>
  </w:abstractNum>
  <w:abstractNum w:abstractNumId="9">
    <w:nsid w:val="FFFFFF89"/>
    <w:multiLevelType w:val="singleLevel"/>
    <w:tmpl w:val="A13E5D7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2C417F"/>
    <w:multiLevelType w:val="singleLevel"/>
    <w:tmpl w:val="B0680A56"/>
    <w:lvl w:ilvl="0">
      <w:start w:val="1"/>
      <w:numFmt w:val="decimal"/>
      <w:lvlText w:val="%1."/>
      <w:lvlJc w:val="left"/>
      <w:pPr>
        <w:tabs>
          <w:tab w:val="num" w:pos="1068"/>
        </w:tabs>
        <w:ind w:left="1068" w:hanging="360"/>
      </w:pPr>
      <w:rPr>
        <w:rFonts w:hint="default"/>
      </w:rPr>
    </w:lvl>
  </w:abstractNum>
  <w:abstractNum w:abstractNumId="12">
    <w:nsid w:val="087E69C3"/>
    <w:multiLevelType w:val="multilevel"/>
    <w:tmpl w:val="75C69B74"/>
    <w:lvl w:ilvl="0">
      <w:start w:val="7"/>
      <w:numFmt w:val="decimal"/>
      <w:lvlText w:val="%1."/>
      <w:lvlJc w:val="left"/>
      <w:pPr>
        <w:tabs>
          <w:tab w:val="num" w:pos="360"/>
        </w:tabs>
        <w:ind w:left="360" w:hanging="360"/>
      </w:pPr>
      <w:rPr>
        <w:rFonts w:hint="default"/>
      </w:rPr>
    </w:lvl>
    <w:lvl w:ilvl="1">
      <w:start w:val="6"/>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3">
    <w:nsid w:val="0FB12B85"/>
    <w:multiLevelType w:val="multilevel"/>
    <w:tmpl w:val="B716449A"/>
    <w:lvl w:ilvl="0">
      <w:start w:val="7"/>
      <w:numFmt w:val="decimal"/>
      <w:lvlText w:val="%1."/>
      <w:lvlJc w:val="left"/>
      <w:pPr>
        <w:tabs>
          <w:tab w:val="num" w:pos="360"/>
        </w:tabs>
        <w:ind w:left="360" w:hanging="360"/>
      </w:pPr>
      <w:rPr>
        <w:rFonts w:hint="default"/>
      </w:rPr>
    </w:lvl>
    <w:lvl w:ilvl="1">
      <w:start w:val="4"/>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4">
    <w:nsid w:val="147464FB"/>
    <w:multiLevelType w:val="multilevel"/>
    <w:tmpl w:val="B1F46C4A"/>
    <w:lvl w:ilvl="0">
      <w:start w:val="1"/>
      <w:numFmt w:val="bullet"/>
      <w:lvlText w:val="—"/>
      <w:lvlJc w:val="left"/>
      <w:pPr>
        <w:tabs>
          <w:tab w:val="num" w:pos="360"/>
        </w:tabs>
        <w:ind w:left="360" w:hanging="360"/>
      </w:pPr>
      <w:rPr>
        <w:rFonts w:ascii="Tahoma" w:hAnsi="Tahoma" w:hint="default"/>
      </w:rPr>
    </w:lvl>
    <w:lvl w:ilvl="1">
      <w:start w:val="1"/>
      <w:numFmt w:val="bullet"/>
      <w:lvlText w:val="o"/>
      <w:lvlJc w:val="left"/>
      <w:pPr>
        <w:tabs>
          <w:tab w:val="num" w:pos="1260"/>
        </w:tabs>
        <w:ind w:left="1260" w:hanging="360"/>
      </w:pPr>
      <w:rPr>
        <w:rFonts w:ascii="Courier New" w:hAnsi="Courier New" w:cs="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cs="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cs="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15">
    <w:nsid w:val="15424630"/>
    <w:multiLevelType w:val="hybridMultilevel"/>
    <w:tmpl w:val="9192FB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8D25BAC"/>
    <w:multiLevelType w:val="multilevel"/>
    <w:tmpl w:val="B9E8836A"/>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1C7907B2"/>
    <w:multiLevelType w:val="multilevel"/>
    <w:tmpl w:val="DF3C7B6C"/>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8">
    <w:nsid w:val="1D283F3A"/>
    <w:multiLevelType w:val="multilevel"/>
    <w:tmpl w:val="BD028C48"/>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9">
    <w:nsid w:val="1D806CDA"/>
    <w:multiLevelType w:val="multilevel"/>
    <w:tmpl w:val="E626E5D8"/>
    <w:lvl w:ilvl="0">
      <w:start w:val="1"/>
      <w:numFmt w:val="decimal"/>
      <w:lvlText w:val="%1."/>
      <w:lvlJc w:val="left"/>
      <w:pPr>
        <w:tabs>
          <w:tab w:val="num" w:pos="360"/>
        </w:tabs>
        <w:ind w:left="360" w:hanging="360"/>
      </w:pPr>
      <w:rPr>
        <w:rFonts w:hint="default"/>
        <w:b/>
      </w:rPr>
    </w:lvl>
    <w:lvl w:ilvl="1">
      <w:start w:val="1"/>
      <w:numFmt w:val="decimal"/>
      <w:lvlText w:val="9.%2."/>
      <w:lvlJc w:val="left"/>
      <w:pPr>
        <w:tabs>
          <w:tab w:val="num" w:pos="716"/>
        </w:tabs>
        <w:ind w:left="716" w:hanging="432"/>
      </w:pPr>
      <w:rPr>
        <w:rFonts w:hint="default"/>
        <w:b w:val="0"/>
      </w:rPr>
    </w:lvl>
    <w:lvl w:ilvl="2">
      <w:start w:val="1"/>
      <w:numFmt w:val="decimal"/>
      <w:lvlText w:val="5.2.%3."/>
      <w:lvlJc w:val="left"/>
      <w:pPr>
        <w:tabs>
          <w:tab w:val="num" w:pos="1224"/>
        </w:tabs>
        <w:ind w:left="1224" w:hanging="504"/>
      </w:pPr>
      <w:rPr>
        <w:rFonts w:hint="default"/>
      </w:rPr>
    </w:lvl>
    <w:lvl w:ilvl="3">
      <w:start w:val="1"/>
      <w:numFmt w:val="decimal"/>
      <w:lvlText w:val="%1.%2.%3.%4."/>
      <w:lvlJc w:val="left"/>
      <w:pPr>
        <w:tabs>
          <w:tab w:val="num" w:pos="1571"/>
        </w:tabs>
        <w:ind w:left="1499"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21502D64"/>
    <w:multiLevelType w:val="multilevel"/>
    <w:tmpl w:val="2A0A3D0A"/>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1">
    <w:nsid w:val="216F60E9"/>
    <w:multiLevelType w:val="multilevel"/>
    <w:tmpl w:val="15D6185C"/>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2">
    <w:nsid w:val="2E006060"/>
    <w:multiLevelType w:val="hybridMultilevel"/>
    <w:tmpl w:val="28C6A056"/>
    <w:lvl w:ilvl="0" w:tplc="2118EE94">
      <w:start w:val="1"/>
      <w:numFmt w:val="bullet"/>
      <w:lvlText w:val="—"/>
      <w:lvlJc w:val="left"/>
      <w:pPr>
        <w:tabs>
          <w:tab w:val="num" w:pos="360"/>
        </w:tabs>
        <w:ind w:left="360" w:hanging="360"/>
      </w:pPr>
      <w:rPr>
        <w:rFonts w:ascii="Tahoma" w:hAnsi="Tahoma" w:hint="default"/>
      </w:rPr>
    </w:lvl>
    <w:lvl w:ilvl="1" w:tplc="A8D0AE16">
      <w:start w:val="1"/>
      <w:numFmt w:val="bullet"/>
      <w:lvlText w:val="—"/>
      <w:lvlJc w:val="left"/>
      <w:pPr>
        <w:tabs>
          <w:tab w:val="num" w:pos="1260"/>
        </w:tabs>
        <w:ind w:left="1260" w:hanging="360"/>
      </w:pPr>
      <w:rPr>
        <w:rFonts w:ascii="Tahoma" w:hAnsi="Tahoma"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23">
    <w:nsid w:val="31D97DD3"/>
    <w:multiLevelType w:val="hybridMultilevel"/>
    <w:tmpl w:val="B1F46C4A"/>
    <w:lvl w:ilvl="0" w:tplc="2118EE94">
      <w:start w:val="1"/>
      <w:numFmt w:val="bullet"/>
      <w:lvlText w:val="—"/>
      <w:lvlJc w:val="left"/>
      <w:pPr>
        <w:tabs>
          <w:tab w:val="num" w:pos="360"/>
        </w:tabs>
        <w:ind w:left="360" w:hanging="360"/>
      </w:pPr>
      <w:rPr>
        <w:rFonts w:ascii="Tahoma" w:hAnsi="Tahoma"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24">
    <w:nsid w:val="323B4E5F"/>
    <w:multiLevelType w:val="multilevel"/>
    <w:tmpl w:val="968855F8"/>
    <w:lvl w:ilvl="0">
      <w:start w:val="1"/>
      <w:numFmt w:val="decimal"/>
      <w:lvlText w:val="%1."/>
      <w:lvlJc w:val="left"/>
      <w:pPr>
        <w:tabs>
          <w:tab w:val="num" w:pos="720"/>
        </w:tabs>
        <w:ind w:left="720" w:hanging="720"/>
      </w:pPr>
      <w:rPr>
        <w:rFonts w:hint="default"/>
      </w:rPr>
    </w:lvl>
    <w:lvl w:ilvl="1">
      <w:start w:val="1"/>
      <w:numFmt w:val="bullet"/>
      <w:lvlText w:val=""/>
      <w:lvlJc w:val="left"/>
      <w:pPr>
        <w:tabs>
          <w:tab w:val="num" w:pos="540"/>
        </w:tabs>
        <w:ind w:left="540" w:hanging="360"/>
      </w:pPr>
      <w:rPr>
        <w:rFonts w:ascii="Symbol" w:hAnsi="Symbo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25">
    <w:nsid w:val="32AF24D3"/>
    <w:multiLevelType w:val="multilevel"/>
    <w:tmpl w:val="EB1E656E"/>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6">
    <w:nsid w:val="32B62B29"/>
    <w:multiLevelType w:val="multilevel"/>
    <w:tmpl w:val="344EF90E"/>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7">
    <w:nsid w:val="36A05D3D"/>
    <w:multiLevelType w:val="hybridMultilevel"/>
    <w:tmpl w:val="5048594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1ED6069"/>
    <w:multiLevelType w:val="multilevel"/>
    <w:tmpl w:val="E7FAFE9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914346"/>
    <w:multiLevelType w:val="multilevel"/>
    <w:tmpl w:val="1DD860F2"/>
    <w:lvl w:ilvl="0">
      <w:start w:val="7"/>
      <w:numFmt w:val="decimal"/>
      <w:lvlText w:val="%1."/>
      <w:lvlJc w:val="left"/>
      <w:pPr>
        <w:tabs>
          <w:tab w:val="num" w:pos="720"/>
        </w:tabs>
        <w:ind w:left="720" w:hanging="720"/>
      </w:pPr>
      <w:rPr>
        <w:rFonts w:hint="default"/>
      </w:rPr>
    </w:lvl>
    <w:lvl w:ilvl="1">
      <w:start w:val="2"/>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0">
    <w:nsid w:val="52D16895"/>
    <w:multiLevelType w:val="multilevel"/>
    <w:tmpl w:val="E67242C2"/>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1">
    <w:nsid w:val="56930524"/>
    <w:multiLevelType w:val="multilevel"/>
    <w:tmpl w:val="558EBF6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b/>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2">
    <w:nsid w:val="5FCB3876"/>
    <w:multiLevelType w:val="multilevel"/>
    <w:tmpl w:val="9D181A2C"/>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880"/>
        </w:tabs>
        <w:ind w:left="2880" w:hanging="180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3">
    <w:nsid w:val="60BA1A21"/>
    <w:multiLevelType w:val="multilevel"/>
    <w:tmpl w:val="5016F4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4">
    <w:nsid w:val="636C6D58"/>
    <w:multiLevelType w:val="multilevel"/>
    <w:tmpl w:val="19D454EA"/>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5">
    <w:nsid w:val="65245F7D"/>
    <w:multiLevelType w:val="multilevel"/>
    <w:tmpl w:val="2B269D9A"/>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6">
    <w:nsid w:val="66AD3BFF"/>
    <w:multiLevelType w:val="multilevel"/>
    <w:tmpl w:val="CB9E109E"/>
    <w:lvl w:ilvl="0">
      <w:start w:val="9"/>
      <w:numFmt w:val="decimal"/>
      <w:lvlText w:val="%1."/>
      <w:lvlJc w:val="left"/>
      <w:pPr>
        <w:tabs>
          <w:tab w:val="num" w:pos="360"/>
        </w:tabs>
        <w:ind w:left="360" w:hanging="360"/>
      </w:pPr>
      <w:rPr>
        <w:rFonts w:hint="default"/>
      </w:rPr>
    </w:lvl>
    <w:lvl w:ilvl="1">
      <w:start w:val="3"/>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7">
    <w:nsid w:val="6A436A5B"/>
    <w:multiLevelType w:val="multilevel"/>
    <w:tmpl w:val="FA7C069C"/>
    <w:lvl w:ilvl="0">
      <w:start w:val="1"/>
      <w:numFmt w:val="decimal"/>
      <w:lvlText w:val="%1."/>
      <w:lvlJc w:val="left"/>
      <w:pPr>
        <w:tabs>
          <w:tab w:val="num" w:pos="720"/>
        </w:tabs>
        <w:ind w:left="720" w:hanging="720"/>
      </w:pPr>
      <w:rPr>
        <w:rFonts w:hint="default"/>
      </w:rPr>
    </w:lvl>
    <w:lvl w:ilvl="1">
      <w:start w:val="1"/>
      <w:numFmt w:val="bullet"/>
      <w:lvlText w:val="–"/>
      <w:lvlJc w:val="left"/>
      <w:pPr>
        <w:tabs>
          <w:tab w:val="num" w:pos="540"/>
        </w:tabs>
        <w:ind w:left="540" w:hanging="360"/>
      </w:pPr>
      <w:rPr>
        <w:rFonts w:ascii="Tahoma" w:hAnsi="Tahoma"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8">
    <w:nsid w:val="700E0FA5"/>
    <w:multiLevelType w:val="multilevel"/>
    <w:tmpl w:val="94DA1B9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9">
    <w:nsid w:val="70A95759"/>
    <w:multiLevelType w:val="multilevel"/>
    <w:tmpl w:val="93F8F87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40">
    <w:nsid w:val="71687A4E"/>
    <w:multiLevelType w:val="multilevel"/>
    <w:tmpl w:val="85BE5026"/>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41">
    <w:nsid w:val="7DAF7D55"/>
    <w:multiLevelType w:val="multilevel"/>
    <w:tmpl w:val="968855F8"/>
    <w:lvl w:ilvl="0">
      <w:start w:val="1"/>
      <w:numFmt w:val="decimal"/>
      <w:lvlText w:val="%1."/>
      <w:lvlJc w:val="left"/>
      <w:pPr>
        <w:tabs>
          <w:tab w:val="num" w:pos="720"/>
        </w:tabs>
        <w:ind w:left="720" w:hanging="720"/>
      </w:pPr>
      <w:rPr>
        <w:rFonts w:hint="default"/>
      </w:rPr>
    </w:lvl>
    <w:lvl w:ilvl="1">
      <w:start w:val="1"/>
      <w:numFmt w:val="bullet"/>
      <w:lvlText w:val=""/>
      <w:lvlJc w:val="left"/>
      <w:pPr>
        <w:tabs>
          <w:tab w:val="num" w:pos="540"/>
        </w:tabs>
        <w:ind w:left="540" w:hanging="360"/>
      </w:pPr>
      <w:rPr>
        <w:rFonts w:ascii="Symbol" w:hAnsi="Symbo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num w:numId="1">
    <w:abstractNumId w:val="31"/>
  </w:num>
  <w:num w:numId="2">
    <w:abstractNumId w:val="35"/>
  </w:num>
  <w:num w:numId="3">
    <w:abstractNumId w:val="25"/>
  </w:num>
  <w:num w:numId="4">
    <w:abstractNumId w:val="40"/>
  </w:num>
  <w:num w:numId="5">
    <w:abstractNumId w:val="29"/>
  </w:num>
  <w:num w:numId="6">
    <w:abstractNumId w:val="10"/>
    <w:lvlOverride w:ilvl="0">
      <w:lvl w:ilvl="0">
        <w:start w:val="1"/>
        <w:numFmt w:val="bullet"/>
        <w:lvlText w:val=""/>
        <w:legacy w:legacy="1" w:legacySpace="0" w:legacyIndent="360"/>
        <w:lvlJc w:val="left"/>
        <w:pPr>
          <w:ind w:left="1260" w:hanging="360"/>
        </w:pPr>
        <w:rPr>
          <w:rFonts w:ascii="Symbol" w:hAnsi="Symbol" w:hint="default"/>
        </w:rPr>
      </w:lvl>
    </w:lvlOverride>
  </w:num>
  <w:num w:numId="7">
    <w:abstractNumId w:val="30"/>
  </w:num>
  <w:num w:numId="8">
    <w:abstractNumId w:val="18"/>
  </w:num>
  <w:num w:numId="9">
    <w:abstractNumId w:val="12"/>
  </w:num>
  <w:num w:numId="10">
    <w:abstractNumId w:val="20"/>
  </w:num>
  <w:num w:numId="11">
    <w:abstractNumId w:val="13"/>
  </w:num>
  <w:num w:numId="12">
    <w:abstractNumId w:val="21"/>
  </w:num>
  <w:num w:numId="13">
    <w:abstractNumId w:val="36"/>
  </w:num>
  <w:num w:numId="14">
    <w:abstractNumId w:val="34"/>
  </w:num>
  <w:num w:numId="15">
    <w:abstractNumId w:val="33"/>
  </w:num>
  <w:num w:numId="16">
    <w:abstractNumId w:val="17"/>
  </w:num>
  <w:num w:numId="17">
    <w:abstractNumId w:val="26"/>
  </w:num>
  <w:num w:numId="18">
    <w:abstractNumId w:val="28"/>
  </w:num>
  <w:num w:numId="19">
    <w:abstractNumId w:val="39"/>
  </w:num>
  <w:num w:numId="20">
    <w:abstractNumId w:val="2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num>
  <w:num w:numId="22">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4"/>
  </w:num>
  <w:num w:numId="35">
    <w:abstractNumId w:val="41"/>
  </w:num>
  <w:num w:numId="36">
    <w:abstractNumId w:val="37"/>
  </w:num>
  <w:num w:numId="37">
    <w:abstractNumId w:val="11"/>
  </w:num>
  <w:num w:numId="38">
    <w:abstractNumId w:val="23"/>
  </w:num>
  <w:num w:numId="39">
    <w:abstractNumId w:val="14"/>
  </w:num>
  <w:num w:numId="40">
    <w:abstractNumId w:val="22"/>
  </w:num>
  <w:num w:numId="41">
    <w:abstractNumId w:val="15"/>
  </w:num>
  <w:num w:numId="42">
    <w:abstractNumId w:val="27"/>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formatting="1" w:enforcement="0"/>
  <w:defaultTabStop w:val="708"/>
  <w:drawingGridHorizontalSpacing w:val="120"/>
  <w:displayHorizontalDrawingGridEvery w:val="2"/>
  <w:displayVerticalDrawingGridEvery w:val="2"/>
  <w:noPunctuationKerning/>
  <w:characterSpacingControl w:val="doNotCompress"/>
  <w:doNotValidateAgainstSchema/>
  <w:saveInvalidXml/>
  <w:doNotDemarcateInvalidXml/>
  <w:saveXmlDataOnly/>
  <w:hdrShapeDefaults>
    <o:shapedefaults v:ext="edit" spidmax="13107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070"/>
    <w:rsid w:val="00003179"/>
    <w:rsid w:val="00075F75"/>
    <w:rsid w:val="0008377F"/>
    <w:rsid w:val="000844FD"/>
    <w:rsid w:val="000C0742"/>
    <w:rsid w:val="000E7C7E"/>
    <w:rsid w:val="00124070"/>
    <w:rsid w:val="00130114"/>
    <w:rsid w:val="00131780"/>
    <w:rsid w:val="00131BDE"/>
    <w:rsid w:val="001A4165"/>
    <w:rsid w:val="001A62C7"/>
    <w:rsid w:val="001B675B"/>
    <w:rsid w:val="001E1476"/>
    <w:rsid w:val="00252C01"/>
    <w:rsid w:val="00253D59"/>
    <w:rsid w:val="00257435"/>
    <w:rsid w:val="00275366"/>
    <w:rsid w:val="00343AAB"/>
    <w:rsid w:val="00394E42"/>
    <w:rsid w:val="003A0265"/>
    <w:rsid w:val="003B08E5"/>
    <w:rsid w:val="003C79D7"/>
    <w:rsid w:val="003F77D8"/>
    <w:rsid w:val="00474320"/>
    <w:rsid w:val="004A3ABC"/>
    <w:rsid w:val="00515078"/>
    <w:rsid w:val="00525D50"/>
    <w:rsid w:val="0056149E"/>
    <w:rsid w:val="005963FF"/>
    <w:rsid w:val="005C066E"/>
    <w:rsid w:val="005E4FBB"/>
    <w:rsid w:val="005E7063"/>
    <w:rsid w:val="00624548"/>
    <w:rsid w:val="006A091E"/>
    <w:rsid w:val="006B2475"/>
    <w:rsid w:val="006D7282"/>
    <w:rsid w:val="006E6FDF"/>
    <w:rsid w:val="00795696"/>
    <w:rsid w:val="007A7827"/>
    <w:rsid w:val="008238C2"/>
    <w:rsid w:val="00830E80"/>
    <w:rsid w:val="00840C63"/>
    <w:rsid w:val="008A4D5C"/>
    <w:rsid w:val="008E6EB4"/>
    <w:rsid w:val="00903146"/>
    <w:rsid w:val="009E1588"/>
    <w:rsid w:val="00A525DB"/>
    <w:rsid w:val="00A61C81"/>
    <w:rsid w:val="00A65E96"/>
    <w:rsid w:val="00B21A8E"/>
    <w:rsid w:val="00B33338"/>
    <w:rsid w:val="00B969EA"/>
    <w:rsid w:val="00B97B10"/>
    <w:rsid w:val="00C3167E"/>
    <w:rsid w:val="00CB25B1"/>
    <w:rsid w:val="00CC421B"/>
    <w:rsid w:val="00CF5F2A"/>
    <w:rsid w:val="00CF6FEC"/>
    <w:rsid w:val="00D6186E"/>
    <w:rsid w:val="00D70638"/>
    <w:rsid w:val="00DF302D"/>
    <w:rsid w:val="00E374C7"/>
    <w:rsid w:val="00E86E36"/>
    <w:rsid w:val="00EB669A"/>
    <w:rsid w:val="00F00DB6"/>
    <w:rsid w:val="00F54939"/>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1073"/>
    <o:shapelayout v:ext="edit">
      <o:idmap v:ext="edit" data="1"/>
    </o:shapelayout>
  </w:shapeDefaults>
  <w:decimalSymbol w:val=","/>
  <w:listSeparator w:val=";"/>
  <w14:docId w14:val="2832D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eastAsia="ko-KR"/>
    </w:rPr>
  </w:style>
  <w:style w:type="paragraph" w:styleId="1">
    <w:name w:val="heading 1"/>
    <w:basedOn w:val="a"/>
    <w:next w:val="a0"/>
    <w:qFormat/>
    <w:pPr>
      <w:keepNext/>
      <w:spacing w:before="360" w:after="60"/>
      <w:ind w:left="720" w:firstLine="187"/>
      <w:jc w:val="both"/>
      <w:outlineLvl w:val="0"/>
    </w:pPr>
    <w:rPr>
      <w:rFonts w:ascii="Arial" w:eastAsia="Times New Roman" w:hAnsi="Arial"/>
      <w:b/>
      <w:noProof/>
      <w:snapToGrid w:val="0"/>
      <w:kern w:val="28"/>
      <w:sz w:val="20"/>
      <w:szCs w:val="20"/>
      <w:lang w:eastAsia="ru-RU"/>
    </w:rPr>
  </w:style>
  <w:style w:type="paragraph" w:styleId="2">
    <w:name w:val="heading 2"/>
    <w:basedOn w:val="a"/>
    <w:next w:val="a0"/>
    <w:qFormat/>
    <w:pPr>
      <w:keepNext/>
      <w:spacing w:before="240" w:after="60"/>
      <w:ind w:left="900" w:hanging="720"/>
      <w:jc w:val="both"/>
      <w:outlineLvl w:val="1"/>
    </w:pPr>
    <w:rPr>
      <w:rFonts w:ascii="Arial" w:eastAsia="Times New Roman" w:hAnsi="Arial"/>
      <w:snapToGrid w:val="0"/>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alloon Text"/>
    <w:basedOn w:val="a"/>
    <w:link w:val="a4"/>
    <w:rPr>
      <w:rFonts w:ascii="Tahoma" w:hAnsi="Tahoma" w:cs="Tahoma"/>
      <w:sz w:val="16"/>
      <w:szCs w:val="16"/>
    </w:rPr>
  </w:style>
  <w:style w:type="character" w:customStyle="1" w:styleId="a4">
    <w:name w:val="Текст выноски Знак"/>
    <w:basedOn w:val="a1"/>
    <w:link w:val="a0"/>
    <w:rPr>
      <w:rFonts w:ascii="Tahoma" w:hAnsi="Tahoma" w:cs="Tahoma"/>
      <w:sz w:val="16"/>
      <w:szCs w:val="16"/>
      <w:lang w:eastAsia="ko-KR"/>
    </w:rPr>
  </w:style>
  <w:style w:type="paragraph" w:styleId="a5">
    <w:name w:val="header"/>
    <w:basedOn w:val="a"/>
    <w:link w:val="a6"/>
    <w:pPr>
      <w:tabs>
        <w:tab w:val="center" w:pos="4677"/>
        <w:tab w:val="right" w:pos="9355"/>
      </w:tabs>
    </w:pPr>
  </w:style>
  <w:style w:type="character" w:customStyle="1" w:styleId="a6">
    <w:name w:val="Верхний колонтитул Знак"/>
    <w:basedOn w:val="a1"/>
    <w:link w:val="a5"/>
    <w:rPr>
      <w:sz w:val="24"/>
      <w:szCs w:val="24"/>
      <w:lang w:eastAsia="ko-KR"/>
    </w:rPr>
  </w:style>
  <w:style w:type="paragraph" w:styleId="a7">
    <w:name w:val="footer"/>
    <w:basedOn w:val="a"/>
    <w:link w:val="a8"/>
    <w:uiPriority w:val="99"/>
    <w:pPr>
      <w:tabs>
        <w:tab w:val="center" w:pos="4677"/>
        <w:tab w:val="right" w:pos="9355"/>
      </w:tabs>
    </w:pPr>
  </w:style>
  <w:style w:type="character" w:customStyle="1" w:styleId="a8">
    <w:name w:val="Нижний колонтитул Знак"/>
    <w:basedOn w:val="a1"/>
    <w:link w:val="a7"/>
    <w:uiPriority w:val="99"/>
    <w:rPr>
      <w:sz w:val="24"/>
      <w:szCs w:val="24"/>
      <w:lang w:eastAsia="ko-KR"/>
    </w:rPr>
  </w:style>
  <w:style w:type="character" w:styleId="a9">
    <w:name w:val="Placeholder Text"/>
    <w:basedOn w:val="a1"/>
    <w:uiPriority w:val="99"/>
    <w:semiHidden/>
    <w:rPr>
      <w:color w:val="808080"/>
    </w:rPr>
  </w:style>
  <w:style w:type="character" w:customStyle="1" w:styleId="aa">
    <w:name w:val="Стиль вставки"/>
    <w:basedOn w:val="a1"/>
    <w:uiPriority w:val="1"/>
    <w:qFormat/>
    <w:rPr>
      <w:rFonts w:ascii="Tahoma" w:hAnsi="Tahoma"/>
      <w:color w:val="000000" w:themeColor="text1"/>
      <w:sz w:val="20"/>
    </w:rPr>
  </w:style>
  <w:style w:type="paragraph" w:styleId="ab">
    <w:name w:val="List Paragraph"/>
    <w:basedOn w:val="a"/>
    <w:uiPriority w:val="34"/>
    <w:qFormat/>
    <w:pPr>
      <w:ind w:left="720"/>
      <w:contextualSpacing/>
    </w:pPr>
  </w:style>
  <w:style w:type="paragraph" w:styleId="ac">
    <w:name w:val="Normal (Web)"/>
    <w:basedOn w:val="a"/>
    <w:uiPriority w:val="99"/>
    <w:unhideWhenUsed/>
    <w:pPr>
      <w:spacing w:before="100" w:beforeAutospacing="1" w:after="100" w:afterAutospacing="1"/>
    </w:pPr>
    <w:rPr>
      <w:rFonts w:eastAsia="Times New Roman"/>
      <w:lang w:eastAsia="ru-RU"/>
    </w:rPr>
  </w:style>
  <w:style w:type="character" w:styleId="ad">
    <w:name w:val="annotation reference"/>
    <w:basedOn w:val="a1"/>
    <w:rPr>
      <w:sz w:val="16"/>
      <w:szCs w:val="16"/>
    </w:rPr>
  </w:style>
  <w:style w:type="paragraph" w:styleId="ae">
    <w:name w:val="annotation text"/>
    <w:basedOn w:val="a"/>
    <w:link w:val="af"/>
    <w:rPr>
      <w:sz w:val="20"/>
      <w:szCs w:val="20"/>
    </w:rPr>
  </w:style>
  <w:style w:type="character" w:customStyle="1" w:styleId="af">
    <w:name w:val="Текст примечания Знак"/>
    <w:basedOn w:val="a1"/>
    <w:link w:val="ae"/>
    <w:rPr>
      <w:lang w:eastAsia="ko-KR"/>
    </w:rPr>
  </w:style>
  <w:style w:type="paragraph" w:styleId="af0">
    <w:name w:val="annotation subject"/>
    <w:basedOn w:val="ae"/>
    <w:next w:val="ae"/>
    <w:link w:val="af1"/>
    <w:rPr>
      <w:b/>
      <w:bCs/>
    </w:rPr>
  </w:style>
  <w:style w:type="character" w:customStyle="1" w:styleId="af1">
    <w:name w:val="Тема примечания Знак"/>
    <w:basedOn w:val="af"/>
    <w:link w:val="af0"/>
    <w:rPr>
      <w:b/>
      <w:bCs/>
      <w:lang w:eastAsia="ko-KR"/>
    </w:rPr>
  </w:style>
  <w:style w:type="character" w:styleId="af2">
    <w:name w:val="Hyperlink"/>
    <w:basedOn w:val="a1"/>
    <w:rPr>
      <w:color w:val="0000FF" w:themeColor="hyperlink"/>
      <w:u w:val="single"/>
    </w:rPr>
  </w:style>
  <w:style w:type="paragraph" w:styleId="af3">
    <w:name w:val="Revision"/>
    <w:hidden/>
    <w:uiPriority w:val="99"/>
    <w:semiHidden/>
    <w:rPr>
      <w:sz w:val="24"/>
      <w:szCs w:val="24"/>
      <w:lang w:eastAsia="ko-KR"/>
    </w:rPr>
  </w:style>
  <w:style w:type="paragraph" w:customStyle="1" w:styleId="10">
    <w:name w:val="Обычный (веб)1"/>
    <w:basedOn w:val="a"/>
    <w:pPr>
      <w:spacing w:before="28" w:after="28"/>
    </w:pPr>
    <w:rPr>
      <w:rFonts w:eastAsia="Times New Roman"/>
      <w:kern w:val="1"/>
      <w:lang w:eastAsia="ar-SA"/>
    </w:rPr>
  </w:style>
  <w:style w:type="character" w:customStyle="1" w:styleId="FontStyle11">
    <w:name w:val="Font Style11"/>
    <w:basedOn w:val="a1"/>
    <w:rsid w:val="00075F75"/>
    <w:rPr>
      <w:rFonts w:ascii="Times New Roman" w:hAnsi="Times New Roman" w:cs="Times New Roman" w:hint="default"/>
    </w:rPr>
  </w:style>
  <w:style w:type="paragraph" w:styleId="af4">
    <w:name w:val="No Spacing"/>
    <w:uiPriority w:val="1"/>
    <w:qFormat/>
    <w:rsid w:val="00075F75"/>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eastAsia="ko-KR"/>
    </w:rPr>
  </w:style>
  <w:style w:type="paragraph" w:styleId="1">
    <w:name w:val="heading 1"/>
    <w:basedOn w:val="a"/>
    <w:next w:val="a0"/>
    <w:qFormat/>
    <w:pPr>
      <w:keepNext/>
      <w:spacing w:before="360" w:after="60"/>
      <w:ind w:left="720" w:firstLine="187"/>
      <w:jc w:val="both"/>
      <w:outlineLvl w:val="0"/>
    </w:pPr>
    <w:rPr>
      <w:rFonts w:ascii="Arial" w:eastAsia="Times New Roman" w:hAnsi="Arial"/>
      <w:b/>
      <w:noProof/>
      <w:snapToGrid w:val="0"/>
      <w:kern w:val="28"/>
      <w:sz w:val="20"/>
      <w:szCs w:val="20"/>
      <w:lang w:eastAsia="ru-RU"/>
    </w:rPr>
  </w:style>
  <w:style w:type="paragraph" w:styleId="2">
    <w:name w:val="heading 2"/>
    <w:basedOn w:val="a"/>
    <w:next w:val="a0"/>
    <w:qFormat/>
    <w:pPr>
      <w:keepNext/>
      <w:spacing w:before="240" w:after="60"/>
      <w:ind w:left="900" w:hanging="720"/>
      <w:jc w:val="both"/>
      <w:outlineLvl w:val="1"/>
    </w:pPr>
    <w:rPr>
      <w:rFonts w:ascii="Arial" w:eastAsia="Times New Roman" w:hAnsi="Arial"/>
      <w:snapToGrid w:val="0"/>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alloon Text"/>
    <w:basedOn w:val="a"/>
    <w:link w:val="a4"/>
    <w:rPr>
      <w:rFonts w:ascii="Tahoma" w:hAnsi="Tahoma" w:cs="Tahoma"/>
      <w:sz w:val="16"/>
      <w:szCs w:val="16"/>
    </w:rPr>
  </w:style>
  <w:style w:type="character" w:customStyle="1" w:styleId="a4">
    <w:name w:val="Текст выноски Знак"/>
    <w:basedOn w:val="a1"/>
    <w:link w:val="a0"/>
    <w:rPr>
      <w:rFonts w:ascii="Tahoma" w:hAnsi="Tahoma" w:cs="Tahoma"/>
      <w:sz w:val="16"/>
      <w:szCs w:val="16"/>
      <w:lang w:eastAsia="ko-KR"/>
    </w:rPr>
  </w:style>
  <w:style w:type="paragraph" w:styleId="a5">
    <w:name w:val="header"/>
    <w:basedOn w:val="a"/>
    <w:link w:val="a6"/>
    <w:pPr>
      <w:tabs>
        <w:tab w:val="center" w:pos="4677"/>
        <w:tab w:val="right" w:pos="9355"/>
      </w:tabs>
    </w:pPr>
  </w:style>
  <w:style w:type="character" w:customStyle="1" w:styleId="a6">
    <w:name w:val="Верхний колонтитул Знак"/>
    <w:basedOn w:val="a1"/>
    <w:link w:val="a5"/>
    <w:rPr>
      <w:sz w:val="24"/>
      <w:szCs w:val="24"/>
      <w:lang w:eastAsia="ko-KR"/>
    </w:rPr>
  </w:style>
  <w:style w:type="paragraph" w:styleId="a7">
    <w:name w:val="footer"/>
    <w:basedOn w:val="a"/>
    <w:link w:val="a8"/>
    <w:uiPriority w:val="99"/>
    <w:pPr>
      <w:tabs>
        <w:tab w:val="center" w:pos="4677"/>
        <w:tab w:val="right" w:pos="9355"/>
      </w:tabs>
    </w:pPr>
  </w:style>
  <w:style w:type="character" w:customStyle="1" w:styleId="a8">
    <w:name w:val="Нижний колонтитул Знак"/>
    <w:basedOn w:val="a1"/>
    <w:link w:val="a7"/>
    <w:uiPriority w:val="99"/>
    <w:rPr>
      <w:sz w:val="24"/>
      <w:szCs w:val="24"/>
      <w:lang w:eastAsia="ko-KR"/>
    </w:rPr>
  </w:style>
  <w:style w:type="character" w:styleId="a9">
    <w:name w:val="Placeholder Text"/>
    <w:basedOn w:val="a1"/>
    <w:uiPriority w:val="99"/>
    <w:semiHidden/>
    <w:rPr>
      <w:color w:val="808080"/>
    </w:rPr>
  </w:style>
  <w:style w:type="character" w:customStyle="1" w:styleId="aa">
    <w:name w:val="Стиль вставки"/>
    <w:basedOn w:val="a1"/>
    <w:uiPriority w:val="1"/>
    <w:qFormat/>
    <w:rPr>
      <w:rFonts w:ascii="Tahoma" w:hAnsi="Tahoma"/>
      <w:color w:val="000000" w:themeColor="text1"/>
      <w:sz w:val="20"/>
    </w:rPr>
  </w:style>
  <w:style w:type="paragraph" w:styleId="ab">
    <w:name w:val="List Paragraph"/>
    <w:basedOn w:val="a"/>
    <w:uiPriority w:val="34"/>
    <w:qFormat/>
    <w:pPr>
      <w:ind w:left="720"/>
      <w:contextualSpacing/>
    </w:pPr>
  </w:style>
  <w:style w:type="paragraph" w:styleId="ac">
    <w:name w:val="Normal (Web)"/>
    <w:basedOn w:val="a"/>
    <w:uiPriority w:val="99"/>
    <w:unhideWhenUsed/>
    <w:pPr>
      <w:spacing w:before="100" w:beforeAutospacing="1" w:after="100" w:afterAutospacing="1"/>
    </w:pPr>
    <w:rPr>
      <w:rFonts w:eastAsia="Times New Roman"/>
      <w:lang w:eastAsia="ru-RU"/>
    </w:rPr>
  </w:style>
  <w:style w:type="character" w:styleId="ad">
    <w:name w:val="annotation reference"/>
    <w:basedOn w:val="a1"/>
    <w:rPr>
      <w:sz w:val="16"/>
      <w:szCs w:val="16"/>
    </w:rPr>
  </w:style>
  <w:style w:type="paragraph" w:styleId="ae">
    <w:name w:val="annotation text"/>
    <w:basedOn w:val="a"/>
    <w:link w:val="af"/>
    <w:rPr>
      <w:sz w:val="20"/>
      <w:szCs w:val="20"/>
    </w:rPr>
  </w:style>
  <w:style w:type="character" w:customStyle="1" w:styleId="af">
    <w:name w:val="Текст примечания Знак"/>
    <w:basedOn w:val="a1"/>
    <w:link w:val="ae"/>
    <w:rPr>
      <w:lang w:eastAsia="ko-KR"/>
    </w:rPr>
  </w:style>
  <w:style w:type="paragraph" w:styleId="af0">
    <w:name w:val="annotation subject"/>
    <w:basedOn w:val="ae"/>
    <w:next w:val="ae"/>
    <w:link w:val="af1"/>
    <w:rPr>
      <w:b/>
      <w:bCs/>
    </w:rPr>
  </w:style>
  <w:style w:type="character" w:customStyle="1" w:styleId="af1">
    <w:name w:val="Тема примечания Знак"/>
    <w:basedOn w:val="af"/>
    <w:link w:val="af0"/>
    <w:rPr>
      <w:b/>
      <w:bCs/>
      <w:lang w:eastAsia="ko-KR"/>
    </w:rPr>
  </w:style>
  <w:style w:type="character" w:styleId="af2">
    <w:name w:val="Hyperlink"/>
    <w:basedOn w:val="a1"/>
    <w:rPr>
      <w:color w:val="0000FF" w:themeColor="hyperlink"/>
      <w:u w:val="single"/>
    </w:rPr>
  </w:style>
  <w:style w:type="paragraph" w:styleId="af3">
    <w:name w:val="Revision"/>
    <w:hidden/>
    <w:uiPriority w:val="99"/>
    <w:semiHidden/>
    <w:rPr>
      <w:sz w:val="24"/>
      <w:szCs w:val="24"/>
      <w:lang w:eastAsia="ko-KR"/>
    </w:rPr>
  </w:style>
  <w:style w:type="paragraph" w:customStyle="1" w:styleId="10">
    <w:name w:val="Обычный (веб)1"/>
    <w:basedOn w:val="a"/>
    <w:pPr>
      <w:spacing w:before="28" w:after="28"/>
    </w:pPr>
    <w:rPr>
      <w:rFonts w:eastAsia="Times New Roman"/>
      <w:kern w:val="1"/>
      <w:lang w:eastAsia="ar-SA"/>
    </w:rPr>
  </w:style>
  <w:style w:type="character" w:customStyle="1" w:styleId="FontStyle11">
    <w:name w:val="Font Style11"/>
    <w:basedOn w:val="a1"/>
    <w:rsid w:val="00075F75"/>
    <w:rPr>
      <w:rFonts w:ascii="Times New Roman" w:hAnsi="Times New Roman" w:cs="Times New Roman" w:hint="default"/>
    </w:rPr>
  </w:style>
  <w:style w:type="paragraph" w:styleId="af4">
    <w:name w:val="No Spacing"/>
    <w:uiPriority w:val="1"/>
    <w:qFormat/>
    <w:rsid w:val="00075F7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61436">
      <w:bodyDiv w:val="1"/>
      <w:marLeft w:val="0"/>
      <w:marRight w:val="0"/>
      <w:marTop w:val="0"/>
      <w:marBottom w:val="0"/>
      <w:divBdr>
        <w:top w:val="none" w:sz="0" w:space="0" w:color="auto"/>
        <w:left w:val="none" w:sz="0" w:space="0" w:color="auto"/>
        <w:bottom w:val="none" w:sz="0" w:space="0" w:color="auto"/>
        <w:right w:val="none" w:sz="0" w:space="0" w:color="auto"/>
      </w:divBdr>
    </w:div>
    <w:div w:id="328145605">
      <w:bodyDiv w:val="1"/>
      <w:marLeft w:val="0"/>
      <w:marRight w:val="0"/>
      <w:marTop w:val="0"/>
      <w:marBottom w:val="0"/>
      <w:divBdr>
        <w:top w:val="none" w:sz="0" w:space="0" w:color="auto"/>
        <w:left w:val="none" w:sz="0" w:space="0" w:color="auto"/>
        <w:bottom w:val="none" w:sz="0" w:space="0" w:color="auto"/>
        <w:right w:val="none" w:sz="0" w:space="0" w:color="auto"/>
      </w:divBdr>
    </w:div>
    <w:div w:id="453868541">
      <w:bodyDiv w:val="1"/>
      <w:marLeft w:val="0"/>
      <w:marRight w:val="0"/>
      <w:marTop w:val="0"/>
      <w:marBottom w:val="0"/>
      <w:divBdr>
        <w:top w:val="none" w:sz="0" w:space="0" w:color="auto"/>
        <w:left w:val="none" w:sz="0" w:space="0" w:color="auto"/>
        <w:bottom w:val="none" w:sz="0" w:space="0" w:color="auto"/>
        <w:right w:val="none" w:sz="0" w:space="0" w:color="auto"/>
      </w:divBdr>
    </w:div>
    <w:div w:id="726031649">
      <w:bodyDiv w:val="1"/>
      <w:marLeft w:val="0"/>
      <w:marRight w:val="0"/>
      <w:marTop w:val="0"/>
      <w:marBottom w:val="0"/>
      <w:divBdr>
        <w:top w:val="none" w:sz="0" w:space="0" w:color="auto"/>
        <w:left w:val="none" w:sz="0" w:space="0" w:color="auto"/>
        <w:bottom w:val="none" w:sz="0" w:space="0" w:color="auto"/>
        <w:right w:val="none" w:sz="0" w:space="0" w:color="auto"/>
      </w:divBdr>
    </w:div>
    <w:div w:id="774784015">
      <w:bodyDiv w:val="1"/>
      <w:marLeft w:val="0"/>
      <w:marRight w:val="0"/>
      <w:marTop w:val="0"/>
      <w:marBottom w:val="0"/>
      <w:divBdr>
        <w:top w:val="none" w:sz="0" w:space="0" w:color="auto"/>
        <w:left w:val="none" w:sz="0" w:space="0" w:color="auto"/>
        <w:bottom w:val="none" w:sz="0" w:space="0" w:color="auto"/>
        <w:right w:val="none" w:sz="0" w:space="0" w:color="auto"/>
      </w:divBdr>
    </w:div>
    <w:div w:id="804548561">
      <w:bodyDiv w:val="1"/>
      <w:marLeft w:val="0"/>
      <w:marRight w:val="0"/>
      <w:marTop w:val="0"/>
      <w:marBottom w:val="0"/>
      <w:divBdr>
        <w:top w:val="none" w:sz="0" w:space="0" w:color="auto"/>
        <w:left w:val="none" w:sz="0" w:space="0" w:color="auto"/>
        <w:bottom w:val="none" w:sz="0" w:space="0" w:color="auto"/>
        <w:right w:val="none" w:sz="0" w:space="0" w:color="auto"/>
      </w:divBdr>
    </w:div>
    <w:div w:id="839078255">
      <w:bodyDiv w:val="1"/>
      <w:marLeft w:val="0"/>
      <w:marRight w:val="0"/>
      <w:marTop w:val="0"/>
      <w:marBottom w:val="0"/>
      <w:divBdr>
        <w:top w:val="none" w:sz="0" w:space="0" w:color="auto"/>
        <w:left w:val="none" w:sz="0" w:space="0" w:color="auto"/>
        <w:bottom w:val="none" w:sz="0" w:space="0" w:color="auto"/>
        <w:right w:val="none" w:sz="0" w:space="0" w:color="auto"/>
      </w:divBdr>
    </w:div>
    <w:div w:id="954869026">
      <w:bodyDiv w:val="1"/>
      <w:marLeft w:val="0"/>
      <w:marRight w:val="0"/>
      <w:marTop w:val="0"/>
      <w:marBottom w:val="0"/>
      <w:divBdr>
        <w:top w:val="none" w:sz="0" w:space="0" w:color="auto"/>
        <w:left w:val="none" w:sz="0" w:space="0" w:color="auto"/>
        <w:bottom w:val="none" w:sz="0" w:space="0" w:color="auto"/>
        <w:right w:val="none" w:sz="0" w:space="0" w:color="auto"/>
      </w:divBdr>
    </w:div>
    <w:div w:id="1032656394">
      <w:bodyDiv w:val="1"/>
      <w:marLeft w:val="0"/>
      <w:marRight w:val="0"/>
      <w:marTop w:val="0"/>
      <w:marBottom w:val="0"/>
      <w:divBdr>
        <w:top w:val="none" w:sz="0" w:space="0" w:color="auto"/>
        <w:left w:val="none" w:sz="0" w:space="0" w:color="auto"/>
        <w:bottom w:val="none" w:sz="0" w:space="0" w:color="auto"/>
        <w:right w:val="none" w:sz="0" w:space="0" w:color="auto"/>
      </w:divBdr>
    </w:div>
    <w:div w:id="1417748300">
      <w:bodyDiv w:val="1"/>
      <w:marLeft w:val="0"/>
      <w:marRight w:val="0"/>
      <w:marTop w:val="0"/>
      <w:marBottom w:val="0"/>
      <w:divBdr>
        <w:top w:val="none" w:sz="0" w:space="0" w:color="auto"/>
        <w:left w:val="none" w:sz="0" w:space="0" w:color="auto"/>
        <w:bottom w:val="none" w:sz="0" w:space="0" w:color="auto"/>
        <w:right w:val="none" w:sz="0" w:space="0" w:color="auto"/>
      </w:divBdr>
    </w:div>
    <w:div w:id="1467969749">
      <w:bodyDiv w:val="1"/>
      <w:marLeft w:val="0"/>
      <w:marRight w:val="0"/>
      <w:marTop w:val="0"/>
      <w:marBottom w:val="0"/>
      <w:divBdr>
        <w:top w:val="none" w:sz="0" w:space="0" w:color="auto"/>
        <w:left w:val="none" w:sz="0" w:space="0" w:color="auto"/>
        <w:bottom w:val="none" w:sz="0" w:space="0" w:color="auto"/>
        <w:right w:val="none" w:sz="0" w:space="0" w:color="auto"/>
      </w:divBdr>
    </w:div>
    <w:div w:id="1476023617">
      <w:bodyDiv w:val="1"/>
      <w:marLeft w:val="0"/>
      <w:marRight w:val="0"/>
      <w:marTop w:val="0"/>
      <w:marBottom w:val="0"/>
      <w:divBdr>
        <w:top w:val="none" w:sz="0" w:space="0" w:color="auto"/>
        <w:left w:val="none" w:sz="0" w:space="0" w:color="auto"/>
        <w:bottom w:val="none" w:sz="0" w:space="0" w:color="auto"/>
        <w:right w:val="none" w:sz="0" w:space="0" w:color="auto"/>
      </w:divBdr>
    </w:div>
    <w:div w:id="1637904290">
      <w:bodyDiv w:val="1"/>
      <w:marLeft w:val="0"/>
      <w:marRight w:val="0"/>
      <w:marTop w:val="0"/>
      <w:marBottom w:val="0"/>
      <w:divBdr>
        <w:top w:val="none" w:sz="0" w:space="0" w:color="auto"/>
        <w:left w:val="none" w:sz="0" w:space="0" w:color="auto"/>
        <w:bottom w:val="none" w:sz="0" w:space="0" w:color="auto"/>
        <w:right w:val="none" w:sz="0" w:space="0" w:color="auto"/>
      </w:divBdr>
    </w:div>
    <w:div w:id="2090343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alog.ru/html/spravka.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77pjs@salavatmed.ru"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69FAA1AB87948DA897CFBED98FACDA3"/>
        <w:category>
          <w:name w:val="Общие"/>
          <w:gallery w:val="placeholder"/>
        </w:category>
        <w:types>
          <w:type w:val="bbPlcHdr"/>
        </w:types>
        <w:behaviors>
          <w:behavior w:val="content"/>
        </w:behaviors>
        <w:guid w:val="{CE6C64BF-7EFC-4683-8B5B-3DBCEE934805}"/>
      </w:docPartPr>
      <w:docPartBody>
        <w:p w:rsidR="00A01C85" w:rsidRDefault="00A01C85">
          <w:pPr>
            <w:pStyle w:val="169FAA1AB87948DA897CFBED98FACDA3"/>
          </w:pPr>
          <w:r>
            <w:rPr>
              <w:rFonts w:ascii="Tahoma" w:hAnsi="Tahoma" w:cs="Tahoma"/>
              <w:color w:val="FF0000"/>
              <w:sz w:val="16"/>
              <w:szCs w:val="16"/>
              <w:lang w:eastAsia="ko-KR"/>
            </w:rPr>
            <w:t>место для ввода даты.</w:t>
          </w:r>
        </w:p>
      </w:docPartBody>
    </w:docPart>
    <w:docPart>
      <w:docPartPr>
        <w:name w:val="690CC19DFD40451A870CD0F0964C8F9C"/>
        <w:category>
          <w:name w:val="Общие"/>
          <w:gallery w:val="placeholder"/>
        </w:category>
        <w:types>
          <w:type w:val="bbPlcHdr"/>
        </w:types>
        <w:behaviors>
          <w:behavior w:val="content"/>
        </w:behaviors>
        <w:guid w:val="{172AE9C0-2432-45CC-8694-5F147ADAA945}"/>
      </w:docPartPr>
      <w:docPartBody>
        <w:p w:rsidR="00A01C85" w:rsidRDefault="00A01C85">
          <w:pPr>
            <w:pStyle w:val="690CC19DFD40451A870CD0F0964C8F9C"/>
          </w:pPr>
          <w:r>
            <w:rPr>
              <w:rFonts w:ascii="Tahoma" w:hAnsi="Tahoma" w:cs="Tahoma"/>
              <w:b/>
              <w:color w:val="FF0000"/>
              <w:sz w:val="20"/>
              <w:szCs w:val="20"/>
            </w:rPr>
            <w:t>выберите вариант</w:t>
          </w:r>
        </w:p>
      </w:docPartBody>
    </w:docPart>
    <w:docPart>
      <w:docPartPr>
        <w:name w:val="35F9012556D54DF9B5828C3170E786EF"/>
        <w:category>
          <w:name w:val="Общие"/>
          <w:gallery w:val="placeholder"/>
        </w:category>
        <w:types>
          <w:type w:val="bbPlcHdr"/>
        </w:types>
        <w:behaviors>
          <w:behavior w:val="content"/>
        </w:behaviors>
        <w:guid w:val="{2EA2B0D5-8AC5-481A-BDD3-A41369DF0ACA}"/>
      </w:docPartPr>
      <w:docPartBody>
        <w:p w:rsidR="00A01C85" w:rsidRDefault="00A01C85">
          <w:pPr>
            <w:pStyle w:val="35F9012556D54DF9B5828C3170E786EF"/>
          </w:pPr>
          <w:r>
            <w:rPr>
              <w:rFonts w:ascii="Tahoma" w:hAnsi="Tahoma" w:cs="Tahoma"/>
              <w:b/>
              <w:color w:val="FF0000"/>
              <w:sz w:val="20"/>
              <w:szCs w:val="20"/>
            </w:rPr>
            <w:t>выберите вариант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MS UI 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08"/>
  <w:characterSpacingControl w:val="doNotCompress"/>
  <w:compat>
    <w:useFELayout/>
    <w:compatSetting w:name="compatibilityMode" w:uri="http://schemas.microsoft.com/office/word" w:val="12"/>
  </w:compat>
  <w:rsids>
    <w:rsidRoot w:val="00A01C85"/>
    <w:rsid w:val="001F231E"/>
    <w:rsid w:val="002A56EF"/>
    <w:rsid w:val="002C098E"/>
    <w:rsid w:val="002F5843"/>
    <w:rsid w:val="00305422"/>
    <w:rsid w:val="00542486"/>
    <w:rsid w:val="005C2260"/>
    <w:rsid w:val="0073247E"/>
    <w:rsid w:val="00792F22"/>
    <w:rsid w:val="0082618B"/>
    <w:rsid w:val="008E0B13"/>
    <w:rsid w:val="008F1FFA"/>
    <w:rsid w:val="00A01C85"/>
    <w:rsid w:val="00A211D0"/>
    <w:rsid w:val="00C343D3"/>
    <w:rsid w:val="00CF0829"/>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1A2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5459AF1A2074CD4949098057E0E523F">
    <w:name w:val="55459AF1A2074CD4949098057E0E523F"/>
    <w:rsid w:val="00581A2B"/>
    <w:pPr>
      <w:spacing w:after="120" w:line="240" w:lineRule="auto"/>
    </w:pPr>
    <w:rPr>
      <w:rFonts w:ascii="Times New Roman" w:eastAsia="Batang" w:hAnsi="Times New Roman" w:cs="Times New Roman"/>
      <w:sz w:val="24"/>
      <w:szCs w:val="24"/>
      <w:lang w:eastAsia="ko-KR"/>
    </w:rPr>
  </w:style>
  <w:style w:type="paragraph" w:customStyle="1" w:styleId="55459AF1A2074CD4949098057E0E523F1">
    <w:name w:val="55459AF1A2074CD4949098057E0E523F1"/>
    <w:rsid w:val="00581A2B"/>
    <w:pPr>
      <w:spacing w:after="120" w:line="240" w:lineRule="auto"/>
    </w:pPr>
    <w:rPr>
      <w:rFonts w:ascii="Times New Roman" w:eastAsia="Batang" w:hAnsi="Times New Roman" w:cs="Times New Roman"/>
      <w:sz w:val="24"/>
      <w:szCs w:val="24"/>
      <w:lang w:eastAsia="ko-KR"/>
    </w:rPr>
  </w:style>
  <w:style w:type="paragraph" w:customStyle="1" w:styleId="622E3392D2214A69A8C4BF1973CB245A">
    <w:name w:val="622E3392D2214A69A8C4BF1973CB245A"/>
    <w:rsid w:val="00581A2B"/>
  </w:style>
  <w:style w:type="paragraph" w:customStyle="1" w:styleId="6A4CDDCDA7CD4F0894E1B4178F74F78B">
    <w:name w:val="6A4CDDCDA7CD4F0894E1B4178F74F78B"/>
    <w:rsid w:val="00581A2B"/>
  </w:style>
  <w:style w:type="paragraph" w:customStyle="1" w:styleId="476272DA7A1B4A88B2B70DD91AAF47C0">
    <w:name w:val="476272DA7A1B4A88B2B70DD91AAF47C0"/>
    <w:rsid w:val="00581A2B"/>
  </w:style>
  <w:style w:type="paragraph" w:customStyle="1" w:styleId="8BD9153DDDDB46788328E02700D36F6A">
    <w:name w:val="8BD9153DDDDB46788328E02700D36F6A"/>
    <w:rsid w:val="00581A2B"/>
  </w:style>
  <w:style w:type="paragraph" w:customStyle="1" w:styleId="BA4C6654560A4429B9D6754390F4D362">
    <w:name w:val="BA4C6654560A4429B9D6754390F4D362"/>
    <w:rsid w:val="00581A2B"/>
  </w:style>
  <w:style w:type="paragraph" w:customStyle="1" w:styleId="FE9B484850A44DF3993DB1B7822DF82F">
    <w:name w:val="FE9B484850A44DF3993DB1B7822DF82F"/>
    <w:rsid w:val="00581A2B"/>
  </w:style>
  <w:style w:type="paragraph" w:customStyle="1" w:styleId="06E5EC8265A241BCA91EA16D71E0A91A">
    <w:name w:val="06E5EC8265A241BCA91EA16D71E0A91A"/>
    <w:rsid w:val="00581A2B"/>
  </w:style>
  <w:style w:type="paragraph" w:customStyle="1" w:styleId="47D48E7DBB1B48FFAC61A56F12FC50C0">
    <w:name w:val="47D48E7DBB1B48FFAC61A56F12FC50C0"/>
    <w:rsid w:val="00581A2B"/>
  </w:style>
  <w:style w:type="paragraph" w:customStyle="1" w:styleId="3DD61FB4F25946309AF2A6DC6EFC4436">
    <w:name w:val="3DD61FB4F25946309AF2A6DC6EFC4436"/>
    <w:rsid w:val="00581A2B"/>
  </w:style>
  <w:style w:type="paragraph" w:customStyle="1" w:styleId="86ED11D7771346F68245AD9BC6A556A1">
    <w:name w:val="86ED11D7771346F68245AD9BC6A556A1"/>
    <w:rsid w:val="00581A2B"/>
  </w:style>
  <w:style w:type="paragraph" w:customStyle="1" w:styleId="55459AF1A2074CD4949098057E0E523F2">
    <w:name w:val="55459AF1A2074CD4949098057E0E523F2"/>
    <w:rsid w:val="00581A2B"/>
    <w:pPr>
      <w:spacing w:after="120" w:line="240" w:lineRule="auto"/>
    </w:pPr>
    <w:rPr>
      <w:rFonts w:ascii="Times New Roman" w:eastAsia="Batang" w:hAnsi="Times New Roman" w:cs="Times New Roman"/>
      <w:sz w:val="24"/>
      <w:szCs w:val="24"/>
      <w:lang w:eastAsia="ko-KR"/>
    </w:rPr>
  </w:style>
  <w:style w:type="paragraph" w:customStyle="1" w:styleId="6A4CDDCDA7CD4F0894E1B4178F74F78B1">
    <w:name w:val="6A4CDDCDA7CD4F0894E1B4178F74F78B1"/>
    <w:rsid w:val="00581A2B"/>
    <w:pPr>
      <w:spacing w:after="120" w:line="240" w:lineRule="auto"/>
    </w:pPr>
    <w:rPr>
      <w:rFonts w:ascii="Times New Roman" w:eastAsia="Batang" w:hAnsi="Times New Roman" w:cs="Times New Roman"/>
      <w:sz w:val="24"/>
      <w:szCs w:val="24"/>
      <w:lang w:eastAsia="ko-KR"/>
    </w:rPr>
  </w:style>
  <w:style w:type="paragraph" w:customStyle="1" w:styleId="86ED11D7771346F68245AD9BC6A556A11">
    <w:name w:val="86ED11D7771346F68245AD9BC6A556A11"/>
    <w:rsid w:val="00581A2B"/>
    <w:pPr>
      <w:spacing w:after="120" w:line="240" w:lineRule="auto"/>
    </w:pPr>
    <w:rPr>
      <w:rFonts w:ascii="Times New Roman" w:eastAsia="Batang" w:hAnsi="Times New Roman" w:cs="Times New Roman"/>
      <w:sz w:val="24"/>
      <w:szCs w:val="24"/>
      <w:lang w:eastAsia="ko-KR"/>
    </w:rPr>
  </w:style>
  <w:style w:type="paragraph" w:customStyle="1" w:styleId="E6F5245DD4B14326A0CA62EB1D983353">
    <w:name w:val="E6F5245DD4B14326A0CA62EB1D983353"/>
    <w:rsid w:val="00581A2B"/>
  </w:style>
  <w:style w:type="paragraph" w:customStyle="1" w:styleId="4813FA103E8541809AFEC3720F123ACB">
    <w:name w:val="4813FA103E8541809AFEC3720F123ACB"/>
    <w:rsid w:val="00581A2B"/>
  </w:style>
  <w:style w:type="paragraph" w:customStyle="1" w:styleId="C4EF8AC63D0D4E2B825A942425C45361">
    <w:name w:val="C4EF8AC63D0D4E2B825A942425C45361"/>
    <w:rsid w:val="00581A2B"/>
  </w:style>
  <w:style w:type="paragraph" w:customStyle="1" w:styleId="8E6AE3581013424EB2E224A70B5AE857">
    <w:name w:val="8E6AE3581013424EB2E224A70B5AE857"/>
    <w:rsid w:val="00581A2B"/>
  </w:style>
  <w:style w:type="paragraph" w:customStyle="1" w:styleId="A715DC59A186446C9427F10FF52BF81B">
    <w:name w:val="A715DC59A186446C9427F10FF52BF81B"/>
    <w:rsid w:val="00581A2B"/>
  </w:style>
  <w:style w:type="paragraph" w:customStyle="1" w:styleId="9B4C1B16E81743C2A6AE8B4A44DC1568">
    <w:name w:val="9B4C1B16E81743C2A6AE8B4A44DC1568"/>
    <w:rsid w:val="00581A2B"/>
  </w:style>
  <w:style w:type="paragraph" w:customStyle="1" w:styleId="9B4C1B16E81743C2A6AE8B4A44DC15681">
    <w:name w:val="9B4C1B16E81743C2A6AE8B4A44DC15681"/>
    <w:rsid w:val="00581A2B"/>
    <w:pPr>
      <w:spacing w:after="120" w:line="240" w:lineRule="auto"/>
    </w:pPr>
    <w:rPr>
      <w:rFonts w:ascii="Times New Roman" w:eastAsia="Batang" w:hAnsi="Times New Roman" w:cs="Times New Roman"/>
      <w:sz w:val="24"/>
      <w:szCs w:val="24"/>
      <w:lang w:eastAsia="ko-KR"/>
    </w:rPr>
  </w:style>
  <w:style w:type="paragraph" w:customStyle="1" w:styleId="55459AF1A2074CD4949098057E0E523F3">
    <w:name w:val="55459AF1A2074CD4949098057E0E523F3"/>
    <w:rsid w:val="00581A2B"/>
    <w:pPr>
      <w:spacing w:after="120" w:line="240" w:lineRule="auto"/>
    </w:pPr>
    <w:rPr>
      <w:rFonts w:ascii="Times New Roman" w:eastAsia="Batang" w:hAnsi="Times New Roman" w:cs="Times New Roman"/>
      <w:sz w:val="24"/>
      <w:szCs w:val="24"/>
      <w:lang w:eastAsia="ko-KR"/>
    </w:rPr>
  </w:style>
  <w:style w:type="paragraph" w:customStyle="1" w:styleId="6A4CDDCDA7CD4F0894E1B4178F74F78B2">
    <w:name w:val="6A4CDDCDA7CD4F0894E1B4178F74F78B2"/>
    <w:rsid w:val="00581A2B"/>
    <w:pPr>
      <w:spacing w:after="120" w:line="240" w:lineRule="auto"/>
    </w:pPr>
    <w:rPr>
      <w:rFonts w:ascii="Times New Roman" w:eastAsia="Batang" w:hAnsi="Times New Roman" w:cs="Times New Roman"/>
      <w:sz w:val="24"/>
      <w:szCs w:val="24"/>
      <w:lang w:eastAsia="ko-KR"/>
    </w:rPr>
  </w:style>
  <w:style w:type="paragraph" w:customStyle="1" w:styleId="8E6AE3581013424EB2E224A70B5AE8571">
    <w:name w:val="8E6AE3581013424EB2E224A70B5AE8571"/>
    <w:rsid w:val="00581A2B"/>
    <w:pPr>
      <w:spacing w:after="120" w:line="240" w:lineRule="auto"/>
    </w:pPr>
    <w:rPr>
      <w:rFonts w:ascii="Times New Roman" w:eastAsia="Batang" w:hAnsi="Times New Roman" w:cs="Times New Roman"/>
      <w:sz w:val="24"/>
      <w:szCs w:val="24"/>
      <w:lang w:eastAsia="ko-KR"/>
    </w:rPr>
  </w:style>
  <w:style w:type="paragraph" w:customStyle="1" w:styleId="4813FA103E8541809AFEC3720F123ACB1">
    <w:name w:val="4813FA103E8541809AFEC3720F123ACB1"/>
    <w:rsid w:val="00581A2B"/>
    <w:pPr>
      <w:spacing w:after="120" w:line="240" w:lineRule="auto"/>
    </w:pPr>
    <w:rPr>
      <w:rFonts w:ascii="Times New Roman" w:eastAsia="Batang" w:hAnsi="Times New Roman" w:cs="Times New Roman"/>
      <w:sz w:val="24"/>
      <w:szCs w:val="24"/>
      <w:lang w:eastAsia="ko-KR"/>
    </w:rPr>
  </w:style>
  <w:style w:type="paragraph" w:customStyle="1" w:styleId="86ED11D7771346F68245AD9BC6A556A12">
    <w:name w:val="86ED11D7771346F68245AD9BC6A556A12"/>
    <w:rsid w:val="00581A2B"/>
    <w:pPr>
      <w:spacing w:after="120" w:line="240" w:lineRule="auto"/>
    </w:pPr>
    <w:rPr>
      <w:rFonts w:ascii="Times New Roman" w:eastAsia="Batang" w:hAnsi="Times New Roman" w:cs="Times New Roman"/>
      <w:sz w:val="24"/>
      <w:szCs w:val="24"/>
      <w:lang w:eastAsia="ko-KR"/>
    </w:rPr>
  </w:style>
  <w:style w:type="paragraph" w:customStyle="1" w:styleId="3BEBF53F440740FC8087BB8072F17DE0">
    <w:name w:val="3BEBF53F440740FC8087BB8072F17DE0"/>
    <w:rsid w:val="00581A2B"/>
  </w:style>
  <w:style w:type="paragraph" w:customStyle="1" w:styleId="60F6A13B8D474D3F9669450DA6B3D045">
    <w:name w:val="60F6A13B8D474D3F9669450DA6B3D045"/>
    <w:rsid w:val="00581A2B"/>
  </w:style>
  <w:style w:type="paragraph" w:customStyle="1" w:styleId="11A6976D872343148597CE8B7636655F">
    <w:name w:val="11A6976D872343148597CE8B7636655F"/>
    <w:rsid w:val="00581A2B"/>
  </w:style>
  <w:style w:type="paragraph" w:customStyle="1" w:styleId="3DBC3B6F094F45A3BBC209CE021B98FC">
    <w:name w:val="3DBC3B6F094F45A3BBC209CE021B98FC"/>
    <w:rsid w:val="00581A2B"/>
  </w:style>
  <w:style w:type="paragraph" w:customStyle="1" w:styleId="45C4D35443674998ABBE15753E812BA7">
    <w:name w:val="45C4D35443674998ABBE15753E812BA7"/>
    <w:rsid w:val="00581A2B"/>
  </w:style>
  <w:style w:type="paragraph" w:customStyle="1" w:styleId="E61DED648283496EB0379EF7C857B89C">
    <w:name w:val="E61DED648283496EB0379EF7C857B89C"/>
    <w:rsid w:val="00581A2B"/>
  </w:style>
  <w:style w:type="paragraph" w:customStyle="1" w:styleId="5ED9490E6DBC4FC39D607A892A862128">
    <w:name w:val="5ED9490E6DBC4FC39D607A892A862128"/>
    <w:rsid w:val="00A65662"/>
  </w:style>
  <w:style w:type="paragraph" w:customStyle="1" w:styleId="DE2A23465921421BB82969B0C0389584">
    <w:name w:val="DE2A23465921421BB82969B0C0389584"/>
    <w:rsid w:val="00A65662"/>
  </w:style>
  <w:style w:type="paragraph" w:customStyle="1" w:styleId="55459AF1A2074CD4949098057E0E523F4">
    <w:name w:val="55459AF1A2074CD4949098057E0E523F4"/>
    <w:rsid w:val="00B573A4"/>
    <w:pPr>
      <w:spacing w:after="0" w:line="240" w:lineRule="auto"/>
    </w:pPr>
    <w:rPr>
      <w:rFonts w:ascii="Times New Roman" w:eastAsia="Batang" w:hAnsi="Times New Roman" w:cs="Times New Roman"/>
      <w:sz w:val="24"/>
      <w:szCs w:val="24"/>
      <w:lang w:eastAsia="ko-KR"/>
    </w:rPr>
  </w:style>
  <w:style w:type="paragraph" w:customStyle="1" w:styleId="6A4CDDCDA7CD4F0894E1B4178F74F78B3">
    <w:name w:val="6A4CDDCDA7CD4F0894E1B4178F74F78B3"/>
    <w:rsid w:val="00B573A4"/>
    <w:pPr>
      <w:spacing w:after="0" w:line="240" w:lineRule="auto"/>
    </w:pPr>
    <w:rPr>
      <w:rFonts w:ascii="Times New Roman" w:eastAsia="Batang" w:hAnsi="Times New Roman" w:cs="Times New Roman"/>
      <w:sz w:val="24"/>
      <w:szCs w:val="24"/>
      <w:lang w:eastAsia="ko-KR"/>
    </w:rPr>
  </w:style>
  <w:style w:type="paragraph" w:customStyle="1" w:styleId="86ED11D7771346F68245AD9BC6A556A13">
    <w:name w:val="86ED11D7771346F68245AD9BC6A556A13"/>
    <w:rsid w:val="00B573A4"/>
    <w:pPr>
      <w:spacing w:after="0" w:line="240" w:lineRule="auto"/>
    </w:pPr>
    <w:rPr>
      <w:rFonts w:ascii="Times New Roman" w:eastAsia="Batang" w:hAnsi="Times New Roman" w:cs="Times New Roman"/>
      <w:sz w:val="24"/>
      <w:szCs w:val="24"/>
      <w:lang w:eastAsia="ko-KR"/>
    </w:rPr>
  </w:style>
  <w:style w:type="paragraph" w:customStyle="1" w:styleId="876F51A4E8124E97A7F6BFA588533E74">
    <w:name w:val="876F51A4E8124E97A7F6BFA588533E74"/>
    <w:rsid w:val="00B573A4"/>
  </w:style>
  <w:style w:type="paragraph" w:customStyle="1" w:styleId="1F683C5766F84D25AD5F3BE4BE6995FB">
    <w:name w:val="1F683C5766F84D25AD5F3BE4BE6995FB"/>
    <w:rsid w:val="00B573A4"/>
  </w:style>
  <w:style w:type="paragraph" w:customStyle="1" w:styleId="55459AF1A2074CD4949098057E0E523F5">
    <w:name w:val="55459AF1A2074CD4949098057E0E523F5"/>
    <w:rsid w:val="00DC6F4A"/>
    <w:pPr>
      <w:spacing w:after="0" w:line="240" w:lineRule="auto"/>
    </w:pPr>
    <w:rPr>
      <w:rFonts w:ascii="Times New Roman" w:eastAsia="Batang" w:hAnsi="Times New Roman" w:cs="Times New Roman"/>
      <w:sz w:val="24"/>
      <w:szCs w:val="24"/>
      <w:lang w:eastAsia="ko-KR"/>
    </w:rPr>
  </w:style>
  <w:style w:type="paragraph" w:customStyle="1" w:styleId="6A4CDDCDA7CD4F0894E1B4178F74F78B4">
    <w:name w:val="6A4CDDCDA7CD4F0894E1B4178F74F78B4"/>
    <w:rsid w:val="00DC6F4A"/>
    <w:pPr>
      <w:spacing w:after="0" w:line="240" w:lineRule="auto"/>
    </w:pPr>
    <w:rPr>
      <w:rFonts w:ascii="Times New Roman" w:eastAsia="Batang" w:hAnsi="Times New Roman" w:cs="Times New Roman"/>
      <w:sz w:val="24"/>
      <w:szCs w:val="24"/>
      <w:lang w:eastAsia="ko-KR"/>
    </w:rPr>
  </w:style>
  <w:style w:type="paragraph" w:customStyle="1" w:styleId="86ED11D7771346F68245AD9BC6A556A14">
    <w:name w:val="86ED11D7771346F68245AD9BC6A556A14"/>
    <w:rsid w:val="00DC6F4A"/>
    <w:pPr>
      <w:spacing w:after="0" w:line="240" w:lineRule="auto"/>
    </w:pPr>
    <w:rPr>
      <w:rFonts w:ascii="Times New Roman" w:eastAsia="Batang" w:hAnsi="Times New Roman" w:cs="Times New Roman"/>
      <w:sz w:val="24"/>
      <w:szCs w:val="24"/>
      <w:lang w:eastAsia="ko-KR"/>
    </w:rPr>
  </w:style>
  <w:style w:type="paragraph" w:customStyle="1" w:styleId="3A78684440844046B28E423905B099C7">
    <w:name w:val="3A78684440844046B28E423905B099C7"/>
    <w:rsid w:val="00DC6F4A"/>
  </w:style>
  <w:style w:type="paragraph" w:customStyle="1" w:styleId="55459AF1A2074CD4949098057E0E523F6">
    <w:name w:val="55459AF1A2074CD4949098057E0E523F6"/>
    <w:rsid w:val="00DC6F4A"/>
    <w:pPr>
      <w:spacing w:after="0" w:line="240" w:lineRule="auto"/>
    </w:pPr>
    <w:rPr>
      <w:rFonts w:ascii="Times New Roman" w:eastAsia="Batang" w:hAnsi="Times New Roman" w:cs="Times New Roman"/>
      <w:sz w:val="24"/>
      <w:szCs w:val="24"/>
      <w:lang w:eastAsia="ko-KR"/>
    </w:rPr>
  </w:style>
  <w:style w:type="paragraph" w:customStyle="1" w:styleId="6A4CDDCDA7CD4F0894E1B4178F74F78B5">
    <w:name w:val="6A4CDDCDA7CD4F0894E1B4178F74F78B5"/>
    <w:rsid w:val="00DC6F4A"/>
    <w:pPr>
      <w:spacing w:after="0" w:line="240" w:lineRule="auto"/>
    </w:pPr>
    <w:rPr>
      <w:rFonts w:ascii="Times New Roman" w:eastAsia="Batang" w:hAnsi="Times New Roman" w:cs="Times New Roman"/>
      <w:sz w:val="24"/>
      <w:szCs w:val="24"/>
      <w:lang w:eastAsia="ko-KR"/>
    </w:rPr>
  </w:style>
  <w:style w:type="paragraph" w:customStyle="1" w:styleId="86ED11D7771346F68245AD9BC6A556A15">
    <w:name w:val="86ED11D7771346F68245AD9BC6A556A15"/>
    <w:rsid w:val="00DC6F4A"/>
    <w:pPr>
      <w:spacing w:after="0" w:line="240" w:lineRule="auto"/>
    </w:pPr>
    <w:rPr>
      <w:rFonts w:ascii="Times New Roman" w:eastAsia="Batang" w:hAnsi="Times New Roman" w:cs="Times New Roman"/>
      <w:sz w:val="24"/>
      <w:szCs w:val="24"/>
      <w:lang w:eastAsia="ko-KR"/>
    </w:rPr>
  </w:style>
  <w:style w:type="paragraph" w:customStyle="1" w:styleId="637C68EA721F4E98BC0B298BF85466D8">
    <w:name w:val="637C68EA721F4E98BC0B298BF85466D8"/>
    <w:rsid w:val="00DC6F4A"/>
  </w:style>
  <w:style w:type="paragraph" w:customStyle="1" w:styleId="98BA7E335E904178BF5429B82DE62D75">
    <w:name w:val="98BA7E335E904178BF5429B82DE62D75"/>
    <w:rsid w:val="00DC6F4A"/>
  </w:style>
  <w:style w:type="paragraph" w:customStyle="1" w:styleId="C78FF08ABD464D81B7BCA832DA52B8A7">
    <w:name w:val="C78FF08ABD464D81B7BCA832DA52B8A7"/>
    <w:rsid w:val="00DC6F4A"/>
  </w:style>
  <w:style w:type="paragraph" w:customStyle="1" w:styleId="F3C548FE988F4B46A787CD092C52BC92">
    <w:name w:val="F3C548FE988F4B46A787CD092C52BC92"/>
    <w:rsid w:val="00DC6F4A"/>
  </w:style>
  <w:style w:type="paragraph" w:customStyle="1" w:styleId="A09E77DCB07948EFBF4384A2E25F0F7A">
    <w:name w:val="A09E77DCB07948EFBF4384A2E25F0F7A"/>
    <w:rsid w:val="00DC6F4A"/>
  </w:style>
  <w:style w:type="paragraph" w:customStyle="1" w:styleId="DB798417B1C348F09FC73A3C801ED9DD">
    <w:name w:val="DB798417B1C348F09FC73A3C801ED9DD"/>
    <w:rsid w:val="00DC6F4A"/>
  </w:style>
  <w:style w:type="paragraph" w:customStyle="1" w:styleId="4121A818B2FE4AC59A1CD35AD8CF136C">
    <w:name w:val="4121A818B2FE4AC59A1CD35AD8CF136C"/>
    <w:rsid w:val="00DC6F4A"/>
  </w:style>
  <w:style w:type="paragraph" w:customStyle="1" w:styleId="FF20D5C9F4D341889605CC48A5B4A6AF">
    <w:name w:val="FF20D5C9F4D341889605CC48A5B4A6AF"/>
    <w:rsid w:val="00DC6F4A"/>
  </w:style>
  <w:style w:type="paragraph" w:customStyle="1" w:styleId="4211781BE5AF42B1A42C9F7315CF1CD3">
    <w:name w:val="4211781BE5AF42B1A42C9F7315CF1CD3"/>
    <w:rsid w:val="00DC6F4A"/>
  </w:style>
  <w:style w:type="paragraph" w:customStyle="1" w:styleId="7810CAC9876545B8820067A240E175E9">
    <w:name w:val="7810CAC9876545B8820067A240E175E9"/>
    <w:rsid w:val="00DC6F4A"/>
  </w:style>
  <w:style w:type="paragraph" w:customStyle="1" w:styleId="9D2BAB4669E346E7881BA747922643B7">
    <w:name w:val="9D2BAB4669E346E7881BA747922643B7"/>
    <w:rsid w:val="00DC6F4A"/>
  </w:style>
  <w:style w:type="paragraph" w:customStyle="1" w:styleId="EEDDE103D86E471EA20DB9B9BB10F833">
    <w:name w:val="EEDDE103D86E471EA20DB9B9BB10F833"/>
    <w:rsid w:val="00DC6F4A"/>
  </w:style>
  <w:style w:type="paragraph" w:customStyle="1" w:styleId="38BC4A9F558F44C58ABE38AF5C9AA98C">
    <w:name w:val="38BC4A9F558F44C58ABE38AF5C9AA98C"/>
    <w:rsid w:val="00E42DFD"/>
  </w:style>
  <w:style w:type="paragraph" w:customStyle="1" w:styleId="F598444DD736431D90FB25F9970E44BB">
    <w:name w:val="F598444DD736431D90FB25F9970E44BB"/>
    <w:rsid w:val="00E42DFD"/>
  </w:style>
  <w:style w:type="paragraph" w:customStyle="1" w:styleId="B8E5440CA45D4E36911551C573D404C3">
    <w:name w:val="B8E5440CA45D4E36911551C573D404C3"/>
    <w:rsid w:val="00E42DFD"/>
  </w:style>
  <w:style w:type="paragraph" w:customStyle="1" w:styleId="670DFA30844E49B188783FA69ECAFA64">
    <w:name w:val="670DFA30844E49B188783FA69ECAFA64"/>
    <w:rsid w:val="00E42DFD"/>
  </w:style>
  <w:style w:type="paragraph" w:customStyle="1" w:styleId="530B5E46C84C4CC18C8532CCDA7ED532">
    <w:name w:val="530B5E46C84C4CC18C8532CCDA7ED532"/>
    <w:rsid w:val="00E42DFD"/>
  </w:style>
  <w:style w:type="paragraph" w:customStyle="1" w:styleId="4DFA01D0E42A4C83B6AFC8204F4E3AF1">
    <w:name w:val="4DFA01D0E42A4C83B6AFC8204F4E3AF1"/>
    <w:rsid w:val="00E42DFD"/>
  </w:style>
  <w:style w:type="paragraph" w:customStyle="1" w:styleId="8F8E0CDFC9304443BF24476E8A589DDE">
    <w:name w:val="8F8E0CDFC9304443BF24476E8A589DDE"/>
    <w:rsid w:val="00E42DFD"/>
    <w:pPr>
      <w:spacing w:after="0" w:line="240" w:lineRule="auto"/>
    </w:pPr>
    <w:rPr>
      <w:rFonts w:ascii="Times New Roman" w:eastAsia="Batang" w:hAnsi="Times New Roman" w:cs="Times New Roman"/>
      <w:sz w:val="24"/>
      <w:szCs w:val="24"/>
      <w:lang w:eastAsia="ko-KR"/>
    </w:rPr>
  </w:style>
  <w:style w:type="paragraph" w:customStyle="1" w:styleId="B8E5440CA45D4E36911551C573D404C31">
    <w:name w:val="B8E5440CA45D4E36911551C573D404C31"/>
    <w:rsid w:val="00E42DFD"/>
    <w:pPr>
      <w:spacing w:after="0" w:line="240" w:lineRule="auto"/>
    </w:pPr>
    <w:rPr>
      <w:rFonts w:ascii="Times New Roman" w:eastAsia="Batang" w:hAnsi="Times New Roman" w:cs="Times New Roman"/>
      <w:sz w:val="24"/>
      <w:szCs w:val="24"/>
      <w:lang w:eastAsia="ko-KR"/>
    </w:rPr>
  </w:style>
  <w:style w:type="paragraph" w:customStyle="1" w:styleId="55459AF1A2074CD4949098057E0E523F7">
    <w:name w:val="55459AF1A2074CD4949098057E0E523F7"/>
    <w:rsid w:val="00E42DFD"/>
    <w:pPr>
      <w:spacing w:after="0" w:line="240" w:lineRule="auto"/>
    </w:pPr>
    <w:rPr>
      <w:rFonts w:ascii="Times New Roman" w:eastAsia="Batang" w:hAnsi="Times New Roman" w:cs="Times New Roman"/>
      <w:sz w:val="24"/>
      <w:szCs w:val="24"/>
      <w:lang w:eastAsia="ko-KR"/>
    </w:rPr>
  </w:style>
  <w:style w:type="paragraph" w:customStyle="1" w:styleId="6A4CDDCDA7CD4F0894E1B4178F74F78B6">
    <w:name w:val="6A4CDDCDA7CD4F0894E1B4178F74F78B6"/>
    <w:rsid w:val="00E42DFD"/>
    <w:pPr>
      <w:spacing w:after="0" w:line="240" w:lineRule="auto"/>
    </w:pPr>
    <w:rPr>
      <w:rFonts w:ascii="Times New Roman" w:eastAsia="Batang" w:hAnsi="Times New Roman" w:cs="Times New Roman"/>
      <w:sz w:val="24"/>
      <w:szCs w:val="24"/>
      <w:lang w:eastAsia="ko-KR"/>
    </w:rPr>
  </w:style>
  <w:style w:type="paragraph" w:customStyle="1" w:styleId="FF20D5C9F4D341889605CC48A5B4A6AF1">
    <w:name w:val="FF20D5C9F4D341889605CC48A5B4A6AF1"/>
    <w:rsid w:val="00E42DFD"/>
    <w:pPr>
      <w:spacing w:after="0" w:line="240" w:lineRule="auto"/>
    </w:pPr>
    <w:rPr>
      <w:rFonts w:ascii="Times New Roman" w:eastAsia="Batang" w:hAnsi="Times New Roman" w:cs="Times New Roman"/>
      <w:sz w:val="24"/>
      <w:szCs w:val="24"/>
      <w:lang w:eastAsia="ko-KR"/>
    </w:rPr>
  </w:style>
  <w:style w:type="paragraph" w:customStyle="1" w:styleId="7810CAC9876545B8820067A240E175E91">
    <w:name w:val="7810CAC9876545B8820067A240E175E91"/>
    <w:rsid w:val="00E42DFD"/>
    <w:pPr>
      <w:spacing w:after="0" w:line="240" w:lineRule="auto"/>
    </w:pPr>
    <w:rPr>
      <w:rFonts w:ascii="Times New Roman" w:eastAsia="Batang" w:hAnsi="Times New Roman" w:cs="Times New Roman"/>
      <w:sz w:val="24"/>
      <w:szCs w:val="24"/>
      <w:lang w:eastAsia="ko-KR"/>
    </w:rPr>
  </w:style>
  <w:style w:type="paragraph" w:customStyle="1" w:styleId="4DFA01D0E42A4C83B6AFC8204F4E3AF11">
    <w:name w:val="4DFA01D0E42A4C83B6AFC8204F4E3AF11"/>
    <w:rsid w:val="00E42DFD"/>
    <w:pPr>
      <w:spacing w:after="0" w:line="240" w:lineRule="auto"/>
    </w:pPr>
    <w:rPr>
      <w:rFonts w:ascii="Times New Roman" w:eastAsia="Batang" w:hAnsi="Times New Roman" w:cs="Times New Roman"/>
      <w:sz w:val="24"/>
      <w:szCs w:val="24"/>
      <w:lang w:eastAsia="ko-KR"/>
    </w:rPr>
  </w:style>
  <w:style w:type="paragraph" w:customStyle="1" w:styleId="EEDDE103D86E471EA20DB9B9BB10F8331">
    <w:name w:val="EEDDE103D86E471EA20DB9B9BB10F8331"/>
    <w:rsid w:val="00E42DFD"/>
    <w:pPr>
      <w:spacing w:after="0" w:line="240" w:lineRule="auto"/>
    </w:pPr>
    <w:rPr>
      <w:rFonts w:ascii="Times New Roman" w:eastAsia="Batang" w:hAnsi="Times New Roman" w:cs="Times New Roman"/>
      <w:sz w:val="24"/>
      <w:szCs w:val="24"/>
      <w:lang w:eastAsia="ko-KR"/>
    </w:rPr>
  </w:style>
  <w:style w:type="paragraph" w:customStyle="1" w:styleId="D23CE12693E24ADAA29B6D16F27259F8">
    <w:name w:val="D23CE12693E24ADAA29B6D16F27259F8"/>
    <w:rsid w:val="001650A7"/>
  </w:style>
  <w:style w:type="paragraph" w:customStyle="1" w:styleId="DAF6E52E789246A3A1EFE17BBADEF157">
    <w:name w:val="DAF6E52E789246A3A1EFE17BBADEF157"/>
    <w:rsid w:val="001650A7"/>
  </w:style>
  <w:style w:type="paragraph" w:customStyle="1" w:styleId="8F8E0CDFC9304443BF24476E8A589DDE1">
    <w:name w:val="8F8E0CDFC9304443BF24476E8A589DDE1"/>
    <w:rsid w:val="001650A7"/>
    <w:pPr>
      <w:spacing w:after="0" w:line="240" w:lineRule="auto"/>
    </w:pPr>
    <w:rPr>
      <w:rFonts w:ascii="Times New Roman" w:eastAsia="Batang" w:hAnsi="Times New Roman" w:cs="Times New Roman"/>
      <w:sz w:val="24"/>
      <w:szCs w:val="24"/>
      <w:lang w:eastAsia="ko-KR"/>
    </w:rPr>
  </w:style>
  <w:style w:type="paragraph" w:customStyle="1" w:styleId="B8E5440CA45D4E36911551C573D404C32">
    <w:name w:val="B8E5440CA45D4E36911551C573D404C32"/>
    <w:rsid w:val="001650A7"/>
    <w:pPr>
      <w:spacing w:after="0" w:line="240" w:lineRule="auto"/>
    </w:pPr>
    <w:rPr>
      <w:rFonts w:ascii="Times New Roman" w:eastAsia="Batang" w:hAnsi="Times New Roman" w:cs="Times New Roman"/>
      <w:sz w:val="24"/>
      <w:szCs w:val="24"/>
      <w:lang w:eastAsia="ko-KR"/>
    </w:rPr>
  </w:style>
  <w:style w:type="paragraph" w:customStyle="1" w:styleId="55459AF1A2074CD4949098057E0E523F8">
    <w:name w:val="55459AF1A2074CD4949098057E0E523F8"/>
    <w:rsid w:val="001650A7"/>
    <w:pPr>
      <w:spacing w:after="0" w:line="240" w:lineRule="auto"/>
    </w:pPr>
    <w:rPr>
      <w:rFonts w:ascii="Times New Roman" w:eastAsia="Batang" w:hAnsi="Times New Roman" w:cs="Times New Roman"/>
      <w:sz w:val="24"/>
      <w:szCs w:val="24"/>
      <w:lang w:eastAsia="ko-KR"/>
    </w:rPr>
  </w:style>
  <w:style w:type="paragraph" w:customStyle="1" w:styleId="6A4CDDCDA7CD4F0894E1B4178F74F78B7">
    <w:name w:val="6A4CDDCDA7CD4F0894E1B4178F74F78B7"/>
    <w:rsid w:val="001650A7"/>
    <w:pPr>
      <w:spacing w:after="0" w:line="240" w:lineRule="auto"/>
    </w:pPr>
    <w:rPr>
      <w:rFonts w:ascii="Times New Roman" w:eastAsia="Batang" w:hAnsi="Times New Roman" w:cs="Times New Roman"/>
      <w:sz w:val="24"/>
      <w:szCs w:val="24"/>
      <w:lang w:eastAsia="ko-KR"/>
    </w:rPr>
  </w:style>
  <w:style w:type="paragraph" w:customStyle="1" w:styleId="FF20D5C9F4D341889605CC48A5B4A6AF2">
    <w:name w:val="FF20D5C9F4D341889605CC48A5B4A6AF2"/>
    <w:rsid w:val="001650A7"/>
    <w:pPr>
      <w:spacing w:after="0" w:line="240" w:lineRule="auto"/>
    </w:pPr>
    <w:rPr>
      <w:rFonts w:ascii="Times New Roman" w:eastAsia="Batang" w:hAnsi="Times New Roman" w:cs="Times New Roman"/>
      <w:sz w:val="24"/>
      <w:szCs w:val="24"/>
      <w:lang w:eastAsia="ko-KR"/>
    </w:rPr>
  </w:style>
  <w:style w:type="paragraph" w:customStyle="1" w:styleId="7810CAC9876545B8820067A240E175E92">
    <w:name w:val="7810CAC9876545B8820067A240E175E92"/>
    <w:rsid w:val="001650A7"/>
    <w:pPr>
      <w:spacing w:after="0" w:line="240" w:lineRule="auto"/>
    </w:pPr>
    <w:rPr>
      <w:rFonts w:ascii="Times New Roman" w:eastAsia="Batang" w:hAnsi="Times New Roman" w:cs="Times New Roman"/>
      <w:sz w:val="24"/>
      <w:szCs w:val="24"/>
      <w:lang w:eastAsia="ko-KR"/>
    </w:rPr>
  </w:style>
  <w:style w:type="paragraph" w:customStyle="1" w:styleId="4DFA01D0E42A4C83B6AFC8204F4E3AF12">
    <w:name w:val="4DFA01D0E42A4C83B6AFC8204F4E3AF12"/>
    <w:rsid w:val="001650A7"/>
    <w:pPr>
      <w:spacing w:after="0" w:line="240" w:lineRule="auto"/>
    </w:pPr>
    <w:rPr>
      <w:rFonts w:ascii="Times New Roman" w:eastAsia="Batang" w:hAnsi="Times New Roman" w:cs="Times New Roman"/>
      <w:sz w:val="24"/>
      <w:szCs w:val="24"/>
      <w:lang w:eastAsia="ko-KR"/>
    </w:rPr>
  </w:style>
  <w:style w:type="paragraph" w:customStyle="1" w:styleId="EEDDE103D86E471EA20DB9B9BB10F8332">
    <w:name w:val="EEDDE103D86E471EA20DB9B9BB10F8332"/>
    <w:rsid w:val="001650A7"/>
    <w:pPr>
      <w:spacing w:after="0" w:line="240" w:lineRule="auto"/>
    </w:pPr>
    <w:rPr>
      <w:rFonts w:ascii="Times New Roman" w:eastAsia="Batang" w:hAnsi="Times New Roman" w:cs="Times New Roman"/>
      <w:sz w:val="24"/>
      <w:szCs w:val="24"/>
      <w:lang w:eastAsia="ko-KR"/>
    </w:rPr>
  </w:style>
  <w:style w:type="paragraph" w:customStyle="1" w:styleId="DAF6E52E789246A3A1EFE17BBADEF1571">
    <w:name w:val="DAF6E52E789246A3A1EFE17BBADEF1571"/>
    <w:rsid w:val="001650A7"/>
    <w:pPr>
      <w:spacing w:after="0" w:line="240" w:lineRule="auto"/>
    </w:pPr>
    <w:rPr>
      <w:rFonts w:ascii="Times New Roman" w:eastAsia="Batang" w:hAnsi="Times New Roman" w:cs="Times New Roman"/>
      <w:sz w:val="24"/>
      <w:szCs w:val="24"/>
      <w:lang w:eastAsia="ko-KR"/>
    </w:rPr>
  </w:style>
  <w:style w:type="paragraph" w:customStyle="1" w:styleId="4BDE2C040A544F848C684726E6BCFC8D">
    <w:name w:val="4BDE2C040A544F848C684726E6BCFC8D"/>
    <w:rsid w:val="002618B0"/>
  </w:style>
  <w:style w:type="paragraph" w:customStyle="1" w:styleId="7A9027D94846491AB092D642AE57B7F0">
    <w:name w:val="7A9027D94846491AB092D642AE57B7F0"/>
    <w:rsid w:val="00C877C2"/>
  </w:style>
  <w:style w:type="paragraph" w:customStyle="1" w:styleId="DD6167C0B68E40448F95EAEC50FD097E">
    <w:name w:val="DD6167C0B68E40448F95EAEC50FD097E"/>
    <w:rsid w:val="00C877C2"/>
  </w:style>
  <w:style w:type="paragraph" w:customStyle="1" w:styleId="25CF4139072E4CEAB0820CBAFECDE531">
    <w:name w:val="25CF4139072E4CEAB0820CBAFECDE531"/>
    <w:rsid w:val="007E584E"/>
  </w:style>
  <w:style w:type="paragraph" w:customStyle="1" w:styleId="8F8E0CDFC9304443BF24476E8A589DDE2">
    <w:name w:val="8F8E0CDFC9304443BF24476E8A589DDE2"/>
    <w:rsid w:val="007E584E"/>
    <w:pPr>
      <w:spacing w:after="0" w:line="240" w:lineRule="auto"/>
    </w:pPr>
    <w:rPr>
      <w:rFonts w:ascii="Times New Roman" w:eastAsia="Batang" w:hAnsi="Times New Roman" w:cs="Times New Roman"/>
      <w:sz w:val="24"/>
      <w:szCs w:val="24"/>
      <w:lang w:eastAsia="ko-KR"/>
    </w:rPr>
  </w:style>
  <w:style w:type="paragraph" w:customStyle="1" w:styleId="7A9027D94846491AB092D642AE57B7F01">
    <w:name w:val="7A9027D94846491AB092D642AE57B7F01"/>
    <w:rsid w:val="007E584E"/>
    <w:pPr>
      <w:spacing w:after="0" w:line="240" w:lineRule="auto"/>
    </w:pPr>
    <w:rPr>
      <w:rFonts w:ascii="Times New Roman" w:eastAsia="Batang" w:hAnsi="Times New Roman" w:cs="Times New Roman"/>
      <w:sz w:val="24"/>
      <w:szCs w:val="24"/>
      <w:lang w:eastAsia="ko-KR"/>
    </w:rPr>
  </w:style>
  <w:style w:type="paragraph" w:customStyle="1" w:styleId="55459AF1A2074CD4949098057E0E523F9">
    <w:name w:val="55459AF1A2074CD4949098057E0E523F9"/>
    <w:rsid w:val="007E584E"/>
    <w:pPr>
      <w:spacing w:after="0" w:line="240" w:lineRule="auto"/>
    </w:pPr>
    <w:rPr>
      <w:rFonts w:ascii="Times New Roman" w:eastAsia="Batang" w:hAnsi="Times New Roman" w:cs="Times New Roman"/>
      <w:sz w:val="24"/>
      <w:szCs w:val="24"/>
      <w:lang w:eastAsia="ko-KR"/>
    </w:rPr>
  </w:style>
  <w:style w:type="paragraph" w:customStyle="1" w:styleId="6A4CDDCDA7CD4F0894E1B4178F74F78B8">
    <w:name w:val="6A4CDDCDA7CD4F0894E1B4178F74F78B8"/>
    <w:rsid w:val="007E584E"/>
    <w:pPr>
      <w:spacing w:after="0" w:line="240" w:lineRule="auto"/>
    </w:pPr>
    <w:rPr>
      <w:rFonts w:ascii="Times New Roman" w:eastAsia="Batang" w:hAnsi="Times New Roman" w:cs="Times New Roman"/>
      <w:sz w:val="24"/>
      <w:szCs w:val="24"/>
      <w:lang w:eastAsia="ko-KR"/>
    </w:rPr>
  </w:style>
  <w:style w:type="paragraph" w:customStyle="1" w:styleId="FF20D5C9F4D341889605CC48A5B4A6AF3">
    <w:name w:val="FF20D5C9F4D341889605CC48A5B4A6AF3"/>
    <w:rsid w:val="007E584E"/>
    <w:pPr>
      <w:spacing w:after="0" w:line="240" w:lineRule="auto"/>
    </w:pPr>
    <w:rPr>
      <w:rFonts w:ascii="Times New Roman" w:eastAsia="Batang" w:hAnsi="Times New Roman" w:cs="Times New Roman"/>
      <w:sz w:val="24"/>
      <w:szCs w:val="24"/>
      <w:lang w:eastAsia="ko-KR"/>
    </w:rPr>
  </w:style>
  <w:style w:type="paragraph" w:customStyle="1" w:styleId="7810CAC9876545B8820067A240E175E93">
    <w:name w:val="7810CAC9876545B8820067A240E175E93"/>
    <w:rsid w:val="007E584E"/>
    <w:pPr>
      <w:spacing w:after="0" w:line="240" w:lineRule="auto"/>
    </w:pPr>
    <w:rPr>
      <w:rFonts w:ascii="Times New Roman" w:eastAsia="Batang" w:hAnsi="Times New Roman" w:cs="Times New Roman"/>
      <w:sz w:val="24"/>
      <w:szCs w:val="24"/>
      <w:lang w:eastAsia="ko-KR"/>
    </w:rPr>
  </w:style>
  <w:style w:type="paragraph" w:customStyle="1" w:styleId="25CF4139072E4CEAB0820CBAFECDE5311">
    <w:name w:val="25CF4139072E4CEAB0820CBAFECDE5311"/>
    <w:rsid w:val="007E584E"/>
    <w:pPr>
      <w:spacing w:after="0" w:line="240" w:lineRule="auto"/>
    </w:pPr>
    <w:rPr>
      <w:rFonts w:ascii="Times New Roman" w:eastAsia="Batang" w:hAnsi="Times New Roman" w:cs="Times New Roman"/>
      <w:sz w:val="24"/>
      <w:szCs w:val="24"/>
      <w:lang w:eastAsia="ko-KR"/>
    </w:rPr>
  </w:style>
  <w:style w:type="paragraph" w:customStyle="1" w:styleId="EEDDE103D86E471EA20DB9B9BB10F8333">
    <w:name w:val="EEDDE103D86E471EA20DB9B9BB10F8333"/>
    <w:rsid w:val="007E584E"/>
    <w:pPr>
      <w:spacing w:after="0" w:line="240" w:lineRule="auto"/>
    </w:pPr>
    <w:rPr>
      <w:rFonts w:ascii="Times New Roman" w:eastAsia="Batang" w:hAnsi="Times New Roman" w:cs="Times New Roman"/>
      <w:sz w:val="24"/>
      <w:szCs w:val="24"/>
      <w:lang w:eastAsia="ko-KR"/>
    </w:rPr>
  </w:style>
  <w:style w:type="paragraph" w:customStyle="1" w:styleId="DAF6E52E789246A3A1EFE17BBADEF1572">
    <w:name w:val="DAF6E52E789246A3A1EFE17BBADEF1572"/>
    <w:rsid w:val="007E584E"/>
    <w:pPr>
      <w:spacing w:after="0" w:line="240" w:lineRule="auto"/>
    </w:pPr>
    <w:rPr>
      <w:rFonts w:ascii="Times New Roman" w:eastAsia="Batang" w:hAnsi="Times New Roman" w:cs="Times New Roman"/>
      <w:sz w:val="24"/>
      <w:szCs w:val="24"/>
      <w:lang w:eastAsia="ko-KR"/>
    </w:rPr>
  </w:style>
  <w:style w:type="paragraph" w:customStyle="1" w:styleId="C6BC469A243644B6870068DD1BE336FB">
    <w:name w:val="C6BC469A243644B6870068DD1BE336FB"/>
    <w:rsid w:val="007E584E"/>
  </w:style>
  <w:style w:type="paragraph" w:customStyle="1" w:styleId="BB0DC5FD4D5C4240B25E7247DEEB2FA3">
    <w:name w:val="BB0DC5FD4D5C4240B25E7247DEEB2FA3"/>
    <w:rsid w:val="00F55CD1"/>
  </w:style>
  <w:style w:type="paragraph" w:customStyle="1" w:styleId="8F8E0CDFC9304443BF24476E8A589DDE3">
    <w:name w:val="8F8E0CDFC9304443BF24476E8A589DDE3"/>
    <w:rsid w:val="00F55CD1"/>
    <w:pPr>
      <w:spacing w:after="0" w:line="240" w:lineRule="auto"/>
    </w:pPr>
    <w:rPr>
      <w:rFonts w:ascii="Times New Roman" w:eastAsia="Batang" w:hAnsi="Times New Roman" w:cs="Times New Roman"/>
      <w:sz w:val="24"/>
      <w:szCs w:val="24"/>
      <w:lang w:eastAsia="ko-KR"/>
    </w:rPr>
  </w:style>
  <w:style w:type="paragraph" w:customStyle="1" w:styleId="7A9027D94846491AB092D642AE57B7F02">
    <w:name w:val="7A9027D94846491AB092D642AE57B7F02"/>
    <w:rsid w:val="00F55CD1"/>
    <w:pPr>
      <w:spacing w:after="0" w:line="240" w:lineRule="auto"/>
    </w:pPr>
    <w:rPr>
      <w:rFonts w:ascii="Times New Roman" w:eastAsia="Batang" w:hAnsi="Times New Roman" w:cs="Times New Roman"/>
      <w:sz w:val="24"/>
      <w:szCs w:val="24"/>
      <w:lang w:eastAsia="ko-KR"/>
    </w:rPr>
  </w:style>
  <w:style w:type="paragraph" w:customStyle="1" w:styleId="55459AF1A2074CD4949098057E0E523F10">
    <w:name w:val="55459AF1A2074CD4949098057E0E523F10"/>
    <w:rsid w:val="00F55CD1"/>
    <w:pPr>
      <w:spacing w:after="0" w:line="240" w:lineRule="auto"/>
    </w:pPr>
    <w:rPr>
      <w:rFonts w:ascii="Times New Roman" w:eastAsia="Batang" w:hAnsi="Times New Roman" w:cs="Times New Roman"/>
      <w:sz w:val="24"/>
      <w:szCs w:val="24"/>
      <w:lang w:eastAsia="ko-KR"/>
    </w:rPr>
  </w:style>
  <w:style w:type="paragraph" w:customStyle="1" w:styleId="6A4CDDCDA7CD4F0894E1B4178F74F78B9">
    <w:name w:val="6A4CDDCDA7CD4F0894E1B4178F74F78B9"/>
    <w:rsid w:val="00F55CD1"/>
    <w:pPr>
      <w:spacing w:after="0" w:line="240" w:lineRule="auto"/>
    </w:pPr>
    <w:rPr>
      <w:rFonts w:ascii="Times New Roman" w:eastAsia="Batang" w:hAnsi="Times New Roman" w:cs="Times New Roman"/>
      <w:sz w:val="24"/>
      <w:szCs w:val="24"/>
      <w:lang w:eastAsia="ko-KR"/>
    </w:rPr>
  </w:style>
  <w:style w:type="paragraph" w:customStyle="1" w:styleId="FF20D5C9F4D341889605CC48A5B4A6AF4">
    <w:name w:val="FF20D5C9F4D341889605CC48A5B4A6AF4"/>
    <w:rsid w:val="00F55CD1"/>
    <w:pPr>
      <w:spacing w:after="0" w:line="240" w:lineRule="auto"/>
    </w:pPr>
    <w:rPr>
      <w:rFonts w:ascii="Times New Roman" w:eastAsia="Batang" w:hAnsi="Times New Roman" w:cs="Times New Roman"/>
      <w:sz w:val="24"/>
      <w:szCs w:val="24"/>
      <w:lang w:eastAsia="ko-KR"/>
    </w:rPr>
  </w:style>
  <w:style w:type="paragraph" w:customStyle="1" w:styleId="7810CAC9876545B8820067A240E175E94">
    <w:name w:val="7810CAC9876545B8820067A240E175E94"/>
    <w:rsid w:val="00F55CD1"/>
    <w:pPr>
      <w:spacing w:after="0" w:line="240" w:lineRule="auto"/>
    </w:pPr>
    <w:rPr>
      <w:rFonts w:ascii="Times New Roman" w:eastAsia="Batang" w:hAnsi="Times New Roman" w:cs="Times New Roman"/>
      <w:sz w:val="24"/>
      <w:szCs w:val="24"/>
      <w:lang w:eastAsia="ko-KR"/>
    </w:rPr>
  </w:style>
  <w:style w:type="paragraph" w:customStyle="1" w:styleId="BB0DC5FD4D5C4240B25E7247DEEB2FA31">
    <w:name w:val="BB0DC5FD4D5C4240B25E7247DEEB2FA31"/>
    <w:rsid w:val="00F55CD1"/>
    <w:pPr>
      <w:spacing w:after="0" w:line="240" w:lineRule="auto"/>
    </w:pPr>
    <w:rPr>
      <w:rFonts w:ascii="Times New Roman" w:eastAsia="Batang" w:hAnsi="Times New Roman" w:cs="Times New Roman"/>
      <w:sz w:val="24"/>
      <w:szCs w:val="24"/>
      <w:lang w:eastAsia="ko-KR"/>
    </w:rPr>
  </w:style>
  <w:style w:type="paragraph" w:customStyle="1" w:styleId="EEDDE103D86E471EA20DB9B9BB10F8334">
    <w:name w:val="EEDDE103D86E471EA20DB9B9BB10F8334"/>
    <w:rsid w:val="00F55CD1"/>
    <w:pPr>
      <w:spacing w:after="0" w:line="240" w:lineRule="auto"/>
    </w:pPr>
    <w:rPr>
      <w:rFonts w:ascii="Times New Roman" w:eastAsia="Batang" w:hAnsi="Times New Roman" w:cs="Times New Roman"/>
      <w:sz w:val="24"/>
      <w:szCs w:val="24"/>
      <w:lang w:eastAsia="ko-KR"/>
    </w:rPr>
  </w:style>
  <w:style w:type="paragraph" w:customStyle="1" w:styleId="DAF6E52E789246A3A1EFE17BBADEF1573">
    <w:name w:val="DAF6E52E789246A3A1EFE17BBADEF1573"/>
    <w:rsid w:val="00F55CD1"/>
    <w:pPr>
      <w:spacing w:after="0" w:line="240" w:lineRule="auto"/>
    </w:pPr>
    <w:rPr>
      <w:rFonts w:ascii="Times New Roman" w:eastAsia="Batang" w:hAnsi="Times New Roman" w:cs="Times New Roman"/>
      <w:sz w:val="24"/>
      <w:szCs w:val="24"/>
      <w:lang w:eastAsia="ko-KR"/>
    </w:rPr>
  </w:style>
  <w:style w:type="paragraph" w:customStyle="1" w:styleId="B9AA4FA5201548389D9FB34701DE6760">
    <w:name w:val="B9AA4FA5201548389D9FB34701DE6760"/>
    <w:rsid w:val="00D04E07"/>
  </w:style>
  <w:style w:type="paragraph" w:customStyle="1" w:styleId="84419359F9D14CBE87D897B7887E5E0C">
    <w:name w:val="84419359F9D14CBE87D897B7887E5E0C"/>
  </w:style>
  <w:style w:type="paragraph" w:customStyle="1" w:styleId="F75D2830D0FF4BB7ABDCA4DAC34BAFE1">
    <w:name w:val="F75D2830D0FF4BB7ABDCA4DAC34BAFE1"/>
  </w:style>
  <w:style w:type="paragraph" w:customStyle="1" w:styleId="C59946D05C0F4FAAA7C5DBC091795CD9">
    <w:name w:val="C59946D05C0F4FAAA7C5DBC091795CD9"/>
  </w:style>
  <w:style w:type="paragraph" w:customStyle="1" w:styleId="8F8E0CDFC9304443BF24476E8A589DDE4">
    <w:name w:val="8F8E0CDFC9304443BF24476E8A589DDE4"/>
    <w:pPr>
      <w:spacing w:after="0" w:line="240" w:lineRule="auto"/>
    </w:pPr>
    <w:rPr>
      <w:rFonts w:ascii="Times New Roman" w:eastAsia="Batang" w:hAnsi="Times New Roman" w:cs="Times New Roman"/>
      <w:sz w:val="24"/>
      <w:szCs w:val="24"/>
      <w:lang w:eastAsia="ko-KR"/>
    </w:rPr>
  </w:style>
  <w:style w:type="paragraph" w:customStyle="1" w:styleId="84419359F9D14CBE87D897B7887E5E0C1">
    <w:name w:val="84419359F9D14CBE87D897B7887E5E0C1"/>
    <w:pPr>
      <w:spacing w:after="0" w:line="240" w:lineRule="auto"/>
    </w:pPr>
    <w:rPr>
      <w:rFonts w:ascii="Times New Roman" w:eastAsia="Batang" w:hAnsi="Times New Roman" w:cs="Times New Roman"/>
      <w:sz w:val="24"/>
      <w:szCs w:val="24"/>
      <w:lang w:eastAsia="ko-KR"/>
    </w:rPr>
  </w:style>
  <w:style w:type="paragraph" w:customStyle="1" w:styleId="55459AF1A2074CD4949098057E0E523F11">
    <w:name w:val="55459AF1A2074CD4949098057E0E523F11"/>
    <w:pPr>
      <w:spacing w:after="0" w:line="240" w:lineRule="auto"/>
    </w:pPr>
    <w:rPr>
      <w:rFonts w:ascii="Times New Roman" w:eastAsia="Batang" w:hAnsi="Times New Roman" w:cs="Times New Roman"/>
      <w:sz w:val="24"/>
      <w:szCs w:val="24"/>
      <w:lang w:eastAsia="ko-KR"/>
    </w:rPr>
  </w:style>
  <w:style w:type="paragraph" w:customStyle="1" w:styleId="6A4CDDCDA7CD4F0894E1B4178F74F78B10">
    <w:name w:val="6A4CDDCDA7CD4F0894E1B4178F74F78B10"/>
    <w:pPr>
      <w:spacing w:after="0" w:line="240" w:lineRule="auto"/>
    </w:pPr>
    <w:rPr>
      <w:rFonts w:ascii="Times New Roman" w:eastAsia="Batang" w:hAnsi="Times New Roman" w:cs="Times New Roman"/>
      <w:sz w:val="24"/>
      <w:szCs w:val="24"/>
      <w:lang w:eastAsia="ko-KR"/>
    </w:rPr>
  </w:style>
  <w:style w:type="paragraph" w:customStyle="1" w:styleId="FF20D5C9F4D341889605CC48A5B4A6AF5">
    <w:name w:val="FF20D5C9F4D341889605CC48A5B4A6AF5"/>
    <w:pPr>
      <w:spacing w:after="0" w:line="240" w:lineRule="auto"/>
    </w:pPr>
    <w:rPr>
      <w:rFonts w:ascii="Times New Roman" w:eastAsia="Batang" w:hAnsi="Times New Roman" w:cs="Times New Roman"/>
      <w:sz w:val="24"/>
      <w:szCs w:val="24"/>
      <w:lang w:eastAsia="ko-KR"/>
    </w:rPr>
  </w:style>
  <w:style w:type="paragraph" w:customStyle="1" w:styleId="7810CAC9876545B8820067A240E175E95">
    <w:name w:val="7810CAC9876545B8820067A240E175E95"/>
    <w:pPr>
      <w:spacing w:after="0" w:line="240" w:lineRule="auto"/>
    </w:pPr>
    <w:rPr>
      <w:rFonts w:ascii="Times New Roman" w:eastAsia="Batang" w:hAnsi="Times New Roman" w:cs="Times New Roman"/>
      <w:sz w:val="24"/>
      <w:szCs w:val="24"/>
      <w:lang w:eastAsia="ko-KR"/>
    </w:rPr>
  </w:style>
  <w:style w:type="paragraph" w:customStyle="1" w:styleId="C59946D05C0F4FAAA7C5DBC091795CD91">
    <w:name w:val="C59946D05C0F4FAAA7C5DBC091795CD91"/>
    <w:pPr>
      <w:spacing w:after="0" w:line="240" w:lineRule="auto"/>
    </w:pPr>
    <w:rPr>
      <w:rFonts w:ascii="Times New Roman" w:eastAsia="Batang" w:hAnsi="Times New Roman" w:cs="Times New Roman"/>
      <w:sz w:val="24"/>
      <w:szCs w:val="24"/>
      <w:lang w:eastAsia="ko-KR"/>
    </w:rPr>
  </w:style>
  <w:style w:type="paragraph" w:customStyle="1" w:styleId="EEDDE103D86E471EA20DB9B9BB10F8335">
    <w:name w:val="EEDDE103D86E471EA20DB9B9BB10F8335"/>
    <w:pPr>
      <w:spacing w:after="0" w:line="240" w:lineRule="auto"/>
    </w:pPr>
    <w:rPr>
      <w:rFonts w:ascii="Times New Roman" w:eastAsia="Batang" w:hAnsi="Times New Roman" w:cs="Times New Roman"/>
      <w:sz w:val="24"/>
      <w:szCs w:val="24"/>
      <w:lang w:eastAsia="ko-KR"/>
    </w:rPr>
  </w:style>
  <w:style w:type="paragraph" w:customStyle="1" w:styleId="DAF6E52E789246A3A1EFE17BBADEF1574">
    <w:name w:val="DAF6E52E789246A3A1EFE17BBADEF1574"/>
    <w:pPr>
      <w:spacing w:after="0" w:line="240" w:lineRule="auto"/>
    </w:pPr>
    <w:rPr>
      <w:rFonts w:ascii="Times New Roman" w:eastAsia="Batang" w:hAnsi="Times New Roman" w:cs="Times New Roman"/>
      <w:sz w:val="24"/>
      <w:szCs w:val="24"/>
      <w:lang w:eastAsia="ko-KR"/>
    </w:rPr>
  </w:style>
  <w:style w:type="paragraph" w:customStyle="1" w:styleId="FF8916861CC142318C7F5053EB8045CF">
    <w:name w:val="FF8916861CC142318C7F5053EB8045CF"/>
  </w:style>
  <w:style w:type="paragraph" w:customStyle="1" w:styleId="BF4F21525C9B444AA4E2286D65699758">
    <w:name w:val="BF4F21525C9B444AA4E2286D65699758"/>
  </w:style>
  <w:style w:type="paragraph" w:customStyle="1" w:styleId="388534F288D846FB9226D4DEBCBACE5E">
    <w:name w:val="388534F288D846FB9226D4DEBCBACE5E"/>
  </w:style>
  <w:style w:type="paragraph" w:customStyle="1" w:styleId="B620CBF27D484914A6D43F827403AB58">
    <w:name w:val="B620CBF27D484914A6D43F827403AB58"/>
  </w:style>
  <w:style w:type="paragraph" w:customStyle="1" w:styleId="5BFFEB9476E9449DA366F930E7CC706F">
    <w:name w:val="5BFFEB9476E9449DA366F930E7CC706F"/>
  </w:style>
  <w:style w:type="paragraph" w:customStyle="1" w:styleId="FB5C34EE1ACE4AC5AD7BA0939B481C43">
    <w:name w:val="FB5C34EE1ACE4AC5AD7BA0939B481C43"/>
  </w:style>
  <w:style w:type="paragraph" w:customStyle="1" w:styleId="88467C8960CA4865B067793F6B87AD46">
    <w:name w:val="88467C8960CA4865B067793F6B87AD46"/>
  </w:style>
  <w:style w:type="paragraph" w:customStyle="1" w:styleId="64F7F974D99D4AFE8159A0CFDF5A1188">
    <w:name w:val="64F7F974D99D4AFE8159A0CFDF5A1188"/>
  </w:style>
  <w:style w:type="paragraph" w:customStyle="1" w:styleId="B09B60F0692C46B0A3DD64AE2E261A72">
    <w:name w:val="B09B60F0692C46B0A3DD64AE2E261A72"/>
  </w:style>
  <w:style w:type="paragraph" w:customStyle="1" w:styleId="B0C0C07A9DC54AB5BBB01AF69EB66CED">
    <w:name w:val="B0C0C07A9DC54AB5BBB01AF69EB66CED"/>
  </w:style>
  <w:style w:type="paragraph" w:customStyle="1" w:styleId="F445BD5FF6B540078F1A7063CAAD92B6">
    <w:name w:val="F445BD5FF6B540078F1A7063CAAD92B6"/>
  </w:style>
  <w:style w:type="paragraph" w:customStyle="1" w:styleId="6ED2A9B9D56D454C87FD2814A9A434A4">
    <w:name w:val="6ED2A9B9D56D454C87FD2814A9A434A4"/>
  </w:style>
  <w:style w:type="paragraph" w:customStyle="1" w:styleId="F330847D1EFE4113B4391700513E4939">
    <w:name w:val="F330847D1EFE4113B4391700513E4939"/>
  </w:style>
  <w:style w:type="paragraph" w:customStyle="1" w:styleId="7139EBFDB936460CAC7FB02B622D11F3">
    <w:name w:val="7139EBFDB936460CAC7FB02B622D11F3"/>
  </w:style>
  <w:style w:type="paragraph" w:customStyle="1" w:styleId="A51564BEE23A4536A9150965AF20F136">
    <w:name w:val="A51564BEE23A4536A9150965AF20F136"/>
  </w:style>
  <w:style w:type="paragraph" w:customStyle="1" w:styleId="DF18158B54B14C819CC5BD4EA1E02384">
    <w:name w:val="DF18158B54B14C819CC5BD4EA1E02384"/>
  </w:style>
  <w:style w:type="paragraph" w:customStyle="1" w:styleId="F8F0AA68C143453992656F0BCFE2255F">
    <w:name w:val="F8F0AA68C143453992656F0BCFE2255F"/>
  </w:style>
  <w:style w:type="paragraph" w:customStyle="1" w:styleId="09BF0663C7A44C57B14028FB4D2B709C">
    <w:name w:val="09BF0663C7A44C57B14028FB4D2B709C"/>
  </w:style>
  <w:style w:type="paragraph" w:customStyle="1" w:styleId="99A8258C04D144748316FD0B990307F7">
    <w:name w:val="99A8258C04D144748316FD0B990307F7"/>
  </w:style>
  <w:style w:type="paragraph" w:customStyle="1" w:styleId="277D627FA26842D282723CC15647472E">
    <w:name w:val="277D627FA26842D282723CC15647472E"/>
  </w:style>
  <w:style w:type="paragraph" w:customStyle="1" w:styleId="011EBC17817A4D77ABFBAB8CE65A66FF">
    <w:name w:val="011EBC17817A4D77ABFBAB8CE65A66FF"/>
  </w:style>
  <w:style w:type="paragraph" w:customStyle="1" w:styleId="C693B8880812427EBB769D85F392D44C">
    <w:name w:val="C693B8880812427EBB769D85F392D44C"/>
  </w:style>
  <w:style w:type="paragraph" w:customStyle="1" w:styleId="5D0A7DA754694FA9AF62D2D23AFD4944">
    <w:name w:val="5D0A7DA754694FA9AF62D2D23AFD4944"/>
  </w:style>
  <w:style w:type="paragraph" w:customStyle="1" w:styleId="91D6085480F541BCBDEE077505601D31">
    <w:name w:val="91D6085480F541BCBDEE077505601D31"/>
  </w:style>
  <w:style w:type="paragraph" w:customStyle="1" w:styleId="9A6FFED7FC5B4C8F80E460DD6136D603">
    <w:name w:val="9A6FFED7FC5B4C8F80E460DD6136D603"/>
  </w:style>
  <w:style w:type="paragraph" w:customStyle="1" w:styleId="6A552BECA54B4754B0EA768848C993ED">
    <w:name w:val="6A552BECA54B4754B0EA768848C993ED"/>
  </w:style>
  <w:style w:type="paragraph" w:customStyle="1" w:styleId="D9E8D2D216F84F428F9D122D5F55127F">
    <w:name w:val="D9E8D2D216F84F428F9D122D5F55127F"/>
  </w:style>
  <w:style w:type="paragraph" w:customStyle="1" w:styleId="6EFD9CA807CA4558A8A689461F73183D">
    <w:name w:val="6EFD9CA807CA4558A8A689461F73183D"/>
  </w:style>
  <w:style w:type="paragraph" w:customStyle="1" w:styleId="3195F933317E4C1787932D3B364D1BD9">
    <w:name w:val="3195F933317E4C1787932D3B364D1BD9"/>
  </w:style>
  <w:style w:type="paragraph" w:customStyle="1" w:styleId="643C21196CA04B689598B2AC28CA5DF0">
    <w:name w:val="643C21196CA04B689598B2AC28CA5DF0"/>
  </w:style>
  <w:style w:type="paragraph" w:customStyle="1" w:styleId="2A5ACFE6D44241E7B8FC663DA13A4A39">
    <w:name w:val="2A5ACFE6D44241E7B8FC663DA13A4A39"/>
  </w:style>
  <w:style w:type="paragraph" w:customStyle="1" w:styleId="427478BB1DF14E6D81B393295B751177">
    <w:name w:val="427478BB1DF14E6D81B393295B751177"/>
  </w:style>
  <w:style w:type="paragraph" w:customStyle="1" w:styleId="48770D2C31664053A0B9704D64F7130A">
    <w:name w:val="48770D2C31664053A0B9704D64F7130A"/>
  </w:style>
  <w:style w:type="paragraph" w:customStyle="1" w:styleId="9A96D0F38C7D4AE2B28E290ACBBE043B">
    <w:name w:val="9A96D0F38C7D4AE2B28E290ACBBE043B"/>
  </w:style>
  <w:style w:type="paragraph" w:customStyle="1" w:styleId="A17EC622DE5A428BB010EE675F5BA234">
    <w:name w:val="A17EC622DE5A428BB010EE675F5BA234"/>
  </w:style>
  <w:style w:type="paragraph" w:customStyle="1" w:styleId="B092B34C051C4611B169DD1117B442FA">
    <w:name w:val="B092B34C051C4611B169DD1117B442FA"/>
  </w:style>
  <w:style w:type="paragraph" w:customStyle="1" w:styleId="F465AEFC065246788DF349C14C0C9370">
    <w:name w:val="F465AEFC065246788DF349C14C0C9370"/>
  </w:style>
  <w:style w:type="paragraph" w:customStyle="1" w:styleId="43702E7D059D4C038FAE3DCA20A2A005">
    <w:name w:val="43702E7D059D4C038FAE3DCA20A2A005"/>
  </w:style>
  <w:style w:type="paragraph" w:customStyle="1" w:styleId="E9BA08FEEC224A0E94136061D4BC89DB">
    <w:name w:val="E9BA08FEEC224A0E94136061D4BC89DB"/>
  </w:style>
  <w:style w:type="paragraph" w:customStyle="1" w:styleId="F7B8B25EF4BD4AEC8B77295D379F6890">
    <w:name w:val="F7B8B25EF4BD4AEC8B77295D379F6890"/>
  </w:style>
  <w:style w:type="paragraph" w:customStyle="1" w:styleId="79009D72B50D4460B21241A91AF09FD4">
    <w:name w:val="79009D72B50D4460B21241A91AF09FD4"/>
  </w:style>
  <w:style w:type="paragraph" w:customStyle="1" w:styleId="7B21358A84404D9D837D96DC9DDF2092">
    <w:name w:val="7B21358A84404D9D837D96DC9DDF2092"/>
  </w:style>
  <w:style w:type="paragraph" w:customStyle="1" w:styleId="5D1CAAFAD43A4C87A5A4EF25669C65F2">
    <w:name w:val="5D1CAAFAD43A4C87A5A4EF25669C65F2"/>
  </w:style>
  <w:style w:type="paragraph" w:customStyle="1" w:styleId="BD6DCFFFA2A04640A38696EA608F2643">
    <w:name w:val="BD6DCFFFA2A04640A38696EA608F2643"/>
  </w:style>
  <w:style w:type="paragraph" w:customStyle="1" w:styleId="1DBA9220F98B481A9EF4050037517581">
    <w:name w:val="1DBA9220F98B481A9EF4050037517581"/>
  </w:style>
  <w:style w:type="paragraph" w:customStyle="1" w:styleId="CD16553BF704445F94A37833270BFE46">
    <w:name w:val="CD16553BF704445F94A37833270BFE46"/>
  </w:style>
  <w:style w:type="paragraph" w:customStyle="1" w:styleId="A0EFB313DC9743F99A106EB5878F2267">
    <w:name w:val="A0EFB313DC9743F99A106EB5878F2267"/>
    <w:rsid w:val="0065729F"/>
  </w:style>
  <w:style w:type="paragraph" w:customStyle="1" w:styleId="83C46681C28E40BFA4FF466CBBB3DB80">
    <w:name w:val="83C46681C28E40BFA4FF466CBBB3DB80"/>
    <w:rsid w:val="0065729F"/>
  </w:style>
  <w:style w:type="paragraph" w:customStyle="1" w:styleId="B054CC51208540C7AAB5A08B83B1BD67">
    <w:name w:val="B054CC51208540C7AAB5A08B83B1BD67"/>
    <w:rsid w:val="00075E13"/>
  </w:style>
  <w:style w:type="paragraph" w:customStyle="1" w:styleId="8848A1C46B964162BA575480026B33B1">
    <w:name w:val="8848A1C46B964162BA575480026B33B1"/>
    <w:rsid w:val="00075E13"/>
  </w:style>
  <w:style w:type="paragraph" w:customStyle="1" w:styleId="2A52CF3AE3A849AAB359044E71365ECE">
    <w:name w:val="2A52CF3AE3A849AAB359044E71365ECE"/>
  </w:style>
  <w:style w:type="paragraph" w:customStyle="1" w:styleId="BFCA44CD13FA414CB96A1E43912566C4">
    <w:name w:val="BFCA44CD13FA414CB96A1E43912566C4"/>
  </w:style>
  <w:style w:type="paragraph" w:customStyle="1" w:styleId="16E785F79E854591A37DB470439A212C">
    <w:name w:val="16E785F79E854591A37DB470439A212C"/>
  </w:style>
  <w:style w:type="paragraph" w:customStyle="1" w:styleId="50F54E5924E948029CCDEEB5581F20EF">
    <w:name w:val="50F54E5924E948029CCDEEB5581F20EF"/>
  </w:style>
  <w:style w:type="paragraph" w:customStyle="1" w:styleId="00812AE720224DC9A3CBB822BBBD01A5">
    <w:name w:val="00812AE720224DC9A3CBB822BBBD01A5"/>
  </w:style>
  <w:style w:type="paragraph" w:customStyle="1" w:styleId="E68BDE4B60754A26B37668A307B3D165">
    <w:name w:val="E68BDE4B60754A26B37668A307B3D165"/>
  </w:style>
  <w:style w:type="paragraph" w:customStyle="1" w:styleId="566386FC93F3457B91E2151B0844A88E">
    <w:name w:val="566386FC93F3457B91E2151B0844A88E"/>
    <w:rsid w:val="00985067"/>
  </w:style>
  <w:style w:type="paragraph" w:customStyle="1" w:styleId="D6571EE15502F747A3BAE346C4E49FCA">
    <w:name w:val="D6571EE15502F747A3BAE346C4E49FCA"/>
    <w:rsid w:val="001E305F"/>
    <w:pPr>
      <w:spacing w:after="0" w:line="240" w:lineRule="auto"/>
    </w:pPr>
    <w:rPr>
      <w:sz w:val="24"/>
      <w:szCs w:val="24"/>
      <w:lang w:eastAsia="ja-JP"/>
    </w:rPr>
  </w:style>
  <w:style w:type="paragraph" w:customStyle="1" w:styleId="EB2FEB960DFD7A4494ED75BC2A6A16CC">
    <w:name w:val="EB2FEB960DFD7A4494ED75BC2A6A16CC"/>
    <w:rsid w:val="006B6A24"/>
    <w:pPr>
      <w:spacing w:after="0" w:line="240" w:lineRule="auto"/>
    </w:pPr>
    <w:rPr>
      <w:sz w:val="24"/>
      <w:szCs w:val="24"/>
      <w:lang w:eastAsia="ja-JP"/>
    </w:rPr>
  </w:style>
  <w:style w:type="paragraph" w:customStyle="1" w:styleId="2D866BE796F1BF44AFB5FC8173F887A7">
    <w:name w:val="2D866BE796F1BF44AFB5FC8173F887A7"/>
    <w:rsid w:val="006B6A24"/>
    <w:pPr>
      <w:spacing w:after="0" w:line="240" w:lineRule="auto"/>
    </w:pPr>
    <w:rPr>
      <w:sz w:val="24"/>
      <w:szCs w:val="24"/>
      <w:lang w:eastAsia="ja-JP"/>
    </w:rPr>
  </w:style>
  <w:style w:type="paragraph" w:customStyle="1" w:styleId="169FAA1AB87948DA897CFBED98FACDA3">
    <w:name w:val="169FAA1AB87948DA897CFBED98FACDA3"/>
  </w:style>
  <w:style w:type="paragraph" w:customStyle="1" w:styleId="E643B25EF6914B97B783B9E06B16F07A">
    <w:name w:val="E643B25EF6914B97B783B9E06B16F07A"/>
  </w:style>
  <w:style w:type="paragraph" w:customStyle="1" w:styleId="62431D6FEB1747C6A3428165E40014E2">
    <w:name w:val="62431D6FEB1747C6A3428165E40014E2"/>
  </w:style>
  <w:style w:type="paragraph" w:customStyle="1" w:styleId="E30375F9B8604CC5AACFE05DDDA494DD">
    <w:name w:val="E30375F9B8604CC5AACFE05DDDA494DD"/>
  </w:style>
  <w:style w:type="paragraph" w:customStyle="1" w:styleId="F414B7BB0049499CBBE52664AC0FD026">
    <w:name w:val="F414B7BB0049499CBBE52664AC0FD026"/>
  </w:style>
  <w:style w:type="paragraph" w:customStyle="1" w:styleId="BB17F8E7DA4349A88B65D2FC500E076D">
    <w:name w:val="BB17F8E7DA4349A88B65D2FC500E076D"/>
  </w:style>
  <w:style w:type="paragraph" w:customStyle="1" w:styleId="690CC19DFD40451A870CD0F0964C8F9C">
    <w:name w:val="690CC19DFD40451A870CD0F0964C8F9C"/>
  </w:style>
  <w:style w:type="paragraph" w:customStyle="1" w:styleId="35F9012556D54DF9B5828C3170E786EF">
    <w:name w:val="35F9012556D54DF9B5828C3170E786EF"/>
  </w:style>
  <w:style w:type="paragraph" w:customStyle="1" w:styleId="51338CF8D86B48F28343A47AD51C850E">
    <w:name w:val="51338CF8D86B48F28343A47AD51C850E"/>
  </w:style>
  <w:style w:type="paragraph" w:customStyle="1" w:styleId="4AFEB4000B12471EBD83EB20A85B57B9">
    <w:name w:val="4AFEB4000B12471EBD83EB20A85B57B9"/>
  </w:style>
  <w:style w:type="paragraph" w:customStyle="1" w:styleId="9DC8111641FA4725AB74CFA3E16338F1">
    <w:name w:val="9DC8111641FA4725AB74CFA3E16338F1"/>
  </w:style>
  <w:style w:type="paragraph" w:customStyle="1" w:styleId="53267005B86149AC9F06A58D6E2F08E5">
    <w:name w:val="53267005B86149AC9F06A58D6E2F08E5"/>
  </w:style>
  <w:style w:type="paragraph" w:customStyle="1" w:styleId="E2F6467D9E07441DBBED29411601318A">
    <w:name w:val="E2F6467D9E07441DBBED29411601318A"/>
  </w:style>
  <w:style w:type="paragraph" w:customStyle="1" w:styleId="B1AB2D35D60341498E7BB5384F7264C4">
    <w:name w:val="B1AB2D35D60341498E7BB5384F7264C4"/>
  </w:style>
  <w:style w:type="paragraph" w:customStyle="1" w:styleId="67B3131547204A23B014618326D0EFC0">
    <w:name w:val="67B3131547204A23B014618326D0EFC0"/>
  </w:style>
  <w:style w:type="paragraph" w:customStyle="1" w:styleId="01998165A08B4474AC992D0F9EFF60C7">
    <w:name w:val="01998165A08B4474AC992D0F9EFF60C7"/>
  </w:style>
  <w:style w:type="paragraph" w:customStyle="1" w:styleId="53BE37CC2E5644B7A8C1EC868D2AB289">
    <w:name w:val="53BE37CC2E5644B7A8C1EC868D2AB289"/>
  </w:style>
  <w:style w:type="paragraph" w:customStyle="1" w:styleId="A67989682264408B8BC185B8D74BC8F6">
    <w:name w:val="A67989682264408B8BC185B8D74BC8F6"/>
  </w:style>
  <w:style w:type="paragraph" w:customStyle="1" w:styleId="49FA6ED4455F465A9ACB77B683A80920">
    <w:name w:val="49FA6ED4455F465A9ACB77B683A80920"/>
  </w:style>
  <w:style w:type="paragraph" w:customStyle="1" w:styleId="7110081A5530452FB0FC269FE0D9C091">
    <w:name w:val="7110081A5530452FB0FC269FE0D9C091"/>
  </w:style>
  <w:style w:type="paragraph" w:customStyle="1" w:styleId="DB529E02079B4C978C7D8A1CEBBD11E4">
    <w:name w:val="DB529E02079B4C978C7D8A1CEBBD11E4"/>
  </w:style>
  <w:style w:type="paragraph" w:customStyle="1" w:styleId="D31562DD830B4E0EAE82006E99663840">
    <w:name w:val="D31562DD830B4E0EAE82006E99663840"/>
  </w:style>
  <w:style w:type="paragraph" w:customStyle="1" w:styleId="C3811D31A98E486FB1D2721064BBC3E5">
    <w:name w:val="C3811D31A98E486FB1D2721064BBC3E5"/>
    <w:rsid w:val="00A01C85"/>
  </w:style>
  <w:style w:type="paragraph" w:customStyle="1" w:styleId="C8463AA19D404098B970D2E72BAAEEE5">
    <w:name w:val="C8463AA19D404098B970D2E72BAAEEE5"/>
    <w:rsid w:val="001F231E"/>
  </w:style>
  <w:style w:type="paragraph" w:customStyle="1" w:styleId="986FD0CFC0F04C2396AD9B6591561886">
    <w:name w:val="986FD0CFC0F04C2396AD9B6591561886"/>
    <w:rsid w:val="00542486"/>
  </w:style>
  <w:style w:type="paragraph" w:customStyle="1" w:styleId="B99B17DFD50F40928C7A965F008DCB9B">
    <w:name w:val="B99B17DFD50F40928C7A965F008DCB9B"/>
    <w:rsid w:val="00542486"/>
  </w:style>
  <w:style w:type="paragraph" w:customStyle="1" w:styleId="6ED03BBDFD6E43CD9AECA0D1AE59FD3F">
    <w:name w:val="6ED03BBDFD6E43CD9AECA0D1AE59FD3F"/>
    <w:rsid w:val="00CF0829"/>
  </w:style>
  <w:style w:type="paragraph" w:customStyle="1" w:styleId="D15538E080914838B519B2BA3D6DECA3">
    <w:name w:val="D15538E080914838B519B2BA3D6DECA3"/>
    <w:rsid w:val="00CF0829"/>
  </w:style>
  <w:style w:type="paragraph" w:customStyle="1" w:styleId="2E26A1A7388F43868A0F8026593E18E3">
    <w:name w:val="2E26A1A7388F43868A0F8026593E18E3"/>
    <w:rsid w:val="00CF0829"/>
  </w:style>
  <w:style w:type="paragraph" w:customStyle="1" w:styleId="520C88FCFC3A4383A60728FAE680DAE2">
    <w:name w:val="520C88FCFC3A4383A60728FAE680DAE2"/>
    <w:rsid w:val="00305422"/>
    <w:pPr>
      <w:spacing w:after="160" w:line="259" w:lineRule="auto"/>
    </w:pPr>
  </w:style>
  <w:style w:type="paragraph" w:customStyle="1" w:styleId="09E14B8D9D9A459ABAEA5187FFA17295">
    <w:name w:val="09E14B8D9D9A459ABAEA5187FFA17295"/>
    <w:rsid w:val="00305422"/>
    <w:pPr>
      <w:spacing w:after="160" w:line="259" w:lineRule="auto"/>
    </w:pPr>
  </w:style>
  <w:style w:type="paragraph" w:customStyle="1" w:styleId="39353454767645EAB0A1972A7D333B46">
    <w:name w:val="39353454767645EAB0A1972A7D333B46"/>
    <w:rsid w:val="00305422"/>
    <w:pPr>
      <w:spacing w:after="160" w:line="259" w:lineRule="auto"/>
    </w:pPr>
  </w:style>
  <w:style w:type="paragraph" w:customStyle="1" w:styleId="BBF9EB7822C0451198B3687E945FE5BF">
    <w:name w:val="BBF9EB7822C0451198B3687E945FE5BF"/>
    <w:rsid w:val="00305422"/>
    <w:pPr>
      <w:spacing w:after="160" w:line="259" w:lineRule="auto"/>
    </w:pPr>
  </w:style>
  <w:style w:type="paragraph" w:customStyle="1" w:styleId="F6C8860A35AE41C2A69FA91E5CAAFB42">
    <w:name w:val="F6C8860A35AE41C2A69FA91E5CAAFB42"/>
    <w:rsid w:val="00305422"/>
    <w:pPr>
      <w:spacing w:after="160" w:line="259" w:lineRule="auto"/>
    </w:pPr>
  </w:style>
  <w:style w:type="paragraph" w:customStyle="1" w:styleId="BE90CFE941A64CED97B28214C928FB60">
    <w:name w:val="BE90CFE941A64CED97B28214C928FB60"/>
    <w:rsid w:val="00305422"/>
    <w:pPr>
      <w:spacing w:after="160" w:line="259" w:lineRule="auto"/>
    </w:pPr>
  </w:style>
  <w:style w:type="paragraph" w:customStyle="1" w:styleId="1FCAED07050A429C8F5D8351E8AD0F52">
    <w:name w:val="1FCAED07050A429C8F5D8351E8AD0F52"/>
    <w:rsid w:val="002A56EF"/>
    <w:pPr>
      <w:spacing w:after="160" w:line="259" w:lineRule="auto"/>
    </w:pPr>
  </w:style>
  <w:style w:type="paragraph" w:customStyle="1" w:styleId="BCEB44E3A0FB49E4BC53216C5D9619A5">
    <w:name w:val="BCEB44E3A0FB49E4BC53216C5D9619A5"/>
    <w:rsid w:val="008F1FFA"/>
    <w:pPr>
      <w:spacing w:after="160" w:line="259" w:lineRule="auto"/>
    </w:pPr>
  </w:style>
  <w:style w:type="paragraph" w:customStyle="1" w:styleId="B46AD2B1833947AA951C96C2A0CEB5AC">
    <w:name w:val="B46AD2B1833947AA951C96C2A0CEB5AC"/>
    <w:rsid w:val="008F1FFA"/>
    <w:pPr>
      <w:spacing w:after="160" w:line="259" w:lineRule="auto"/>
    </w:pPr>
  </w:style>
  <w:style w:type="paragraph" w:customStyle="1" w:styleId="B71F83FD20894C6EB3B435D6C55AE658">
    <w:name w:val="B71F83FD20894C6EB3B435D6C55AE658"/>
    <w:rsid w:val="0073247E"/>
    <w:pPr>
      <w:spacing w:after="160" w:line="259" w:lineRule="auto"/>
    </w:pPr>
  </w:style>
  <w:style w:type="paragraph" w:customStyle="1" w:styleId="76FDD1C9A21B49B78A7EC41AFCE25845">
    <w:name w:val="76FDD1C9A21B49B78A7EC41AFCE25845"/>
    <w:rsid w:val="0073247E"/>
    <w:pPr>
      <w:spacing w:after="160" w:line="259" w:lineRule="auto"/>
    </w:pPr>
  </w:style>
  <w:style w:type="paragraph" w:customStyle="1" w:styleId="6EB671FF3EB444BA9EE60D6A43622DFE">
    <w:name w:val="6EB671FF3EB444BA9EE60D6A43622DFE"/>
    <w:rsid w:val="0073247E"/>
    <w:pPr>
      <w:spacing w:after="160" w:line="259" w:lineRule="auto"/>
    </w:pPr>
  </w:style>
  <w:style w:type="paragraph" w:customStyle="1" w:styleId="4FA8CAE9FACE4FBA8BA62035E0FCA49E">
    <w:name w:val="4FA8CAE9FACE4FBA8BA62035E0FCA49E"/>
    <w:rsid w:val="00792F22"/>
    <w:pPr>
      <w:spacing w:after="160" w:line="259" w:lineRule="auto"/>
    </w:pPr>
  </w:style>
  <w:style w:type="paragraph" w:customStyle="1" w:styleId="02DD727C5CEF402BA8A8DF290ADEAC40">
    <w:name w:val="02DD727C5CEF402BA8A8DF290ADEAC40"/>
    <w:rsid w:val="00792F22"/>
    <w:pPr>
      <w:spacing w:after="160" w:line="259" w:lineRule="auto"/>
    </w:pPr>
  </w:style>
  <w:style w:type="paragraph" w:customStyle="1" w:styleId="EBC08ADB22914F2592FC83591F0F8A40">
    <w:name w:val="EBC08ADB22914F2592FC83591F0F8A40"/>
    <w:rsid w:val="00A211D0"/>
    <w:pPr>
      <w:spacing w:after="160" w:line="259" w:lineRule="auto"/>
    </w:pPr>
  </w:style>
  <w:style w:type="paragraph" w:customStyle="1" w:styleId="DFDA8C085D474412B2184EAA5595AA53">
    <w:name w:val="DFDA8C085D474412B2184EAA5595AA53"/>
    <w:rsid w:val="00A211D0"/>
    <w:pPr>
      <w:spacing w:after="160" w:line="259" w:lineRule="auto"/>
    </w:pPr>
  </w:style>
  <w:style w:type="paragraph" w:customStyle="1" w:styleId="C0AEDFCAC89C47B991691E770671D35B">
    <w:name w:val="C0AEDFCAC89C47B991691E770671D35B"/>
    <w:rsid w:val="00A211D0"/>
    <w:pPr>
      <w:spacing w:after="160" w:line="259" w:lineRule="auto"/>
    </w:pPr>
  </w:style>
  <w:style w:type="paragraph" w:customStyle="1" w:styleId="954BC5D33221498BBE970C30568410F3">
    <w:name w:val="954BC5D33221498BBE970C30568410F3"/>
    <w:rsid w:val="00C343D3"/>
    <w:pPr>
      <w:spacing w:after="160" w:line="259"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78C2D3F6D1380840956B5DBD1BF25F4D" ma:contentTypeVersion="0" ma:contentTypeDescription="Создание документа." ma:contentTypeScope="" ma:versionID="eccf2ac025a8bd80901821ecdd8e0345">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D3B4D-0584-4600-AAF4-5F43E2C8C400}">
  <ds:schemaRefs>
    <ds:schemaRef ds:uri="http://www.w3.org/XML/1998/namespace"/>
    <ds:schemaRef ds:uri="http://schemas.microsoft.com/office/2006/documentManagement/types"/>
    <ds:schemaRef ds:uri="http://purl.org/dc/elements/1.1/"/>
    <ds:schemaRef ds:uri="http://purl.org/dc/terms/"/>
    <ds:schemaRef ds:uri="http://schemas.microsoft.com/office/2006/metadata/properties"/>
    <ds:schemaRef ds:uri="http://schemas.openxmlformats.org/package/2006/metadata/core-propertie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76443415-6A39-476F-9ECF-B53FFCF6FB94}">
  <ds:schemaRefs>
    <ds:schemaRef ds:uri="http://schemas.microsoft.com/sharepoint/v3/contenttype/forms"/>
  </ds:schemaRefs>
</ds:datastoreItem>
</file>

<file path=customXml/itemProps3.xml><?xml version="1.0" encoding="utf-8"?>
<ds:datastoreItem xmlns:ds="http://schemas.openxmlformats.org/officeDocument/2006/customXml" ds:itemID="{1E95023B-D08F-4964-96FA-23C43D77D0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C7CD3A5-04D2-4C9F-AA6E-382AE2BEA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7</Pages>
  <Words>2945</Words>
  <Characters>21840</Characters>
  <Application>Microsoft Office Word</Application>
  <DocSecurity>0</DocSecurity>
  <Lines>182</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ООО "Медсервис"</Company>
  <LinksUpToDate>false</LinksUpToDate>
  <CharactersWithSpaces>24736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Могильников А.Ф.</dc:creator>
  <cp:lastModifiedBy>Федорочева Зарема Рамилевна</cp:lastModifiedBy>
  <cp:revision>9</cp:revision>
  <cp:lastPrinted>2016-05-26T06:29:00Z</cp:lastPrinted>
  <dcterms:created xsi:type="dcterms:W3CDTF">2016-02-19T08:48:00Z</dcterms:created>
  <dcterms:modified xsi:type="dcterms:W3CDTF">2016-05-26T06:29:00Z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0x01010078C2D3F6D1380840956B5DBD1BF25F4D</vt:lpwstr>
  </property>
  <property fmtid="{D5CDD505-2E9C-101B-9397-08002B2CF9AE}" pid="3" name="_dlc_DocIdItemGuid">
    <vt:lpwstr>78955f5a-a9b8-47d9-9030-3141365237d3</vt:lpwstr>
  </property>
</Properties>
</file>